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57E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02384">
        <w:rPr>
          <w:rFonts w:ascii="Times New Roman" w:hAnsi="Times New Roman" w:cs="Times New Roman"/>
          <w:b/>
        </w:rPr>
        <w:t>ПАМЯТКА</w:t>
      </w:r>
    </w:p>
    <w:p w:rsidR="00050F30" w:rsidRPr="00602384" w:rsidRDefault="00050F30" w:rsidP="006023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о вступлении в члены Ассоциации СРО «Большая Волга»</w:t>
      </w:r>
    </w:p>
    <w:p w:rsidR="00050F30" w:rsidRPr="00602384" w:rsidRDefault="00050F30" w:rsidP="0060238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867BEE" w:rsidRPr="00602384" w:rsidRDefault="00EE7BD2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>
        <w:rPr>
          <w:rFonts w:ascii="Times New Roman" w:eastAsia="Arial Unicode MS" w:hAnsi="Times New Roman" w:cs="Times New Roman"/>
          <w:b/>
          <w:lang w:eastAsia="ru-RU"/>
        </w:rPr>
        <w:t xml:space="preserve"> </w:t>
      </w:r>
      <w:r w:rsidR="00867BEE" w:rsidRPr="00602384">
        <w:rPr>
          <w:rFonts w:ascii="Times New Roman" w:eastAsia="Arial Unicode MS" w:hAnsi="Times New Roman" w:cs="Times New Roman"/>
          <w:b/>
          <w:lang w:eastAsia="ru-RU"/>
        </w:rPr>
        <w:t>Общие требования.</w:t>
      </w:r>
    </w:p>
    <w:p w:rsidR="00050F30" w:rsidRDefault="00050F30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Членами Ассоциации могут быть юридические лица, в том числе иностранные, и индивидуальные предприниматели, осуществляющие деятельность в области строительства, при условии соответствия требованиям, установленным федеральным законодательством, Уставом и внутренними документами Ассоциации к своим членам и уплаты такими членами в полном объеме взносов в компенсационный фонд (компенсационные фонды) Ассоциации, а также вступительного взноса.</w:t>
      </w:r>
    </w:p>
    <w:p w:rsidR="005C2DC1" w:rsidRPr="00602384" w:rsidRDefault="005C2DC1" w:rsidP="00602384">
      <w:pPr>
        <w:pStyle w:val="a3"/>
        <w:widowControl w:val="0"/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5C2DC1">
        <w:rPr>
          <w:rFonts w:ascii="Times New Roman" w:eastAsia="Arial Unicode MS" w:hAnsi="Times New Roman" w:cs="Times New Roman"/>
          <w:lang w:eastAsia="ru-RU"/>
        </w:rPr>
        <w:t xml:space="preserve">Члены Ассоциации должны </w:t>
      </w:r>
      <w:r w:rsidRPr="005A5A70">
        <w:rPr>
          <w:rFonts w:ascii="Times New Roman" w:eastAsia="Arial Unicode MS" w:hAnsi="Times New Roman" w:cs="Times New Roman"/>
          <w:u w:val="single"/>
          <w:lang w:eastAsia="ru-RU"/>
        </w:rPr>
        <w:t>осуществить и ежегодно возобновлять страхование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</w:t>
      </w:r>
      <w:r w:rsidRPr="005A5A70">
        <w:rPr>
          <w:rFonts w:ascii="Times New Roman" w:eastAsia="Arial Unicode MS" w:hAnsi="Times New Roman" w:cs="Times New Roman"/>
          <w:i/>
          <w:lang w:eastAsia="ru-RU"/>
        </w:rPr>
        <w:t>гражданской ответственности</w:t>
      </w:r>
      <w:r w:rsidRPr="005C2DC1">
        <w:rPr>
          <w:rFonts w:ascii="Times New Roman" w:eastAsia="Arial Unicode MS" w:hAnsi="Times New Roman" w:cs="Times New Roman"/>
          <w:lang w:eastAsia="ru-RU"/>
        </w:rPr>
        <w:t xml:space="preserve">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="003A07E3">
        <w:rPr>
          <w:rFonts w:ascii="Times New Roman" w:eastAsia="Arial Unicode MS" w:hAnsi="Times New Roman" w:cs="Times New Roman"/>
          <w:lang w:eastAsia="ru-RU"/>
        </w:rPr>
        <w:t xml:space="preserve"> и </w:t>
      </w:r>
      <w:r w:rsidR="003A07E3" w:rsidRPr="005A5A70">
        <w:rPr>
          <w:rFonts w:ascii="Times New Roman" w:eastAsia="Arial Unicode MS" w:hAnsi="Times New Roman" w:cs="Times New Roman"/>
          <w:i/>
          <w:lang w:eastAsia="ru-RU"/>
        </w:rPr>
        <w:t>страхование ответственности за нарушение договора строительного подряда</w:t>
      </w:r>
      <w:r w:rsidR="003A07E3">
        <w:rPr>
          <w:rFonts w:ascii="Times New Roman" w:eastAsia="Arial Unicode MS" w:hAnsi="Times New Roman" w:cs="Times New Roman"/>
          <w:lang w:eastAsia="ru-RU"/>
        </w:rPr>
        <w:t>, заключенного с использованием конкурентных способов исполнения договоров.</w:t>
      </w:r>
    </w:p>
    <w:p w:rsidR="00050F30" w:rsidRPr="00602384" w:rsidRDefault="00050F30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050F30">
        <w:rPr>
          <w:rFonts w:ascii="Times New Roman" w:eastAsia="Arial Unicode MS" w:hAnsi="Times New Roman" w:cs="Times New Roman"/>
          <w:lang w:eastAsia="ru-RU"/>
        </w:rPr>
        <w:t xml:space="preserve">В члены Ассоциации могут быть приняты </w:t>
      </w:r>
      <w:r w:rsidRPr="00050F30">
        <w:rPr>
          <w:rFonts w:ascii="Times New Roman" w:eastAsia="Arial Unicode MS" w:hAnsi="Times New Roman" w:cs="Times New Roman"/>
          <w:u w:val="single"/>
          <w:lang w:eastAsia="ru-RU"/>
        </w:rPr>
        <w:t>юридическое лицо и индивидуальный предприниматель, зарегистрированные на территории Пензенской области</w:t>
      </w:r>
      <w:r w:rsidRPr="00050F30">
        <w:rPr>
          <w:rFonts w:ascii="Times New Roman" w:eastAsia="Arial Unicode MS" w:hAnsi="Times New Roman" w:cs="Times New Roman"/>
          <w:lang w:eastAsia="ru-RU"/>
        </w:rPr>
        <w:t>, з</w:t>
      </w:r>
      <w:r w:rsidRPr="00602384">
        <w:rPr>
          <w:rFonts w:ascii="Times New Roman" w:eastAsia="Arial Unicode MS" w:hAnsi="Times New Roman" w:cs="Times New Roman"/>
          <w:lang w:eastAsia="ru-RU"/>
        </w:rPr>
        <w:t>а исключением следующих случаев, установленн</w:t>
      </w:r>
      <w:r w:rsidR="00867BEE" w:rsidRPr="00602384">
        <w:rPr>
          <w:rFonts w:ascii="Times New Roman" w:eastAsia="Arial Unicode MS" w:hAnsi="Times New Roman" w:cs="Times New Roman"/>
          <w:lang w:eastAsia="ru-RU"/>
        </w:rPr>
        <w:t>ых законом и Положением о членстве Ассоциации.</w:t>
      </w:r>
    </w:p>
    <w:p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Член Ассоциации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не может быть членом другой саморегулируемой организации, основанной на членстве лиц, осуществляющих строительство.</w:t>
      </w:r>
    </w:p>
    <w:p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:rsidR="00867BEE" w:rsidRPr="00602384" w:rsidRDefault="00867BEE" w:rsidP="00602384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b/>
          <w:lang w:eastAsia="ru-RU"/>
        </w:rPr>
        <w:t>Документы, необходимые предоставить.</w:t>
      </w:r>
    </w:p>
    <w:p w:rsidR="00867BEE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Юридические лица и индивидуальные предприниматели, желающие вступить в Ассоциацию, </w:t>
      </w:r>
      <w:r w:rsidRPr="00602384">
        <w:rPr>
          <w:rFonts w:ascii="Times New Roman" w:eastAsia="Arial Unicode MS" w:hAnsi="Times New Roman" w:cs="Times New Roman"/>
          <w:u w:val="single"/>
          <w:lang w:eastAsia="ru-RU"/>
        </w:rPr>
        <w:t>подают в Ассоциацию следующие документы</w:t>
      </w:r>
      <w:r w:rsidRPr="00602384">
        <w:rPr>
          <w:rFonts w:ascii="Times New Roman" w:eastAsia="Arial Unicode MS" w:hAnsi="Times New Roman" w:cs="Times New Roman"/>
          <w:lang w:eastAsia="ru-RU"/>
        </w:rPr>
        <w:t>:</w:t>
      </w:r>
    </w:p>
    <w:p w:rsidR="00867BEE" w:rsidRPr="00602384" w:rsidRDefault="00867BEE" w:rsidP="00602384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ind w:left="0"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Заявление о приеме в члены Ассоциации (Форма 1). Заявление подписывается уполномоченным лицом. Полномочия такого лица подтверждаются Уставом, доверенностью либо иным документом, который должен прилагаться к заявлению.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К заявлению также прилагается решение (выписка) высшего органа управления юридического лица о принятии решения по вступлению в члены Ассоциации и внесению взноса в компенсационный фонд (компенсационн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ые фонды) в необходимом размере.</w:t>
      </w:r>
    </w:p>
    <w:p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>2.  Копия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 документа,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лица, копии учредительных документов (для юридического лица),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(для иностра</w:t>
      </w:r>
      <w:r w:rsidRPr="00602384">
        <w:rPr>
          <w:rFonts w:ascii="Times New Roman" w:eastAsia="Arial Unicode MS" w:hAnsi="Times New Roman" w:cs="Times New Roman"/>
          <w:lang w:eastAsia="ru-RU"/>
        </w:rPr>
        <w:t>нного юридического лица).</w:t>
      </w:r>
    </w:p>
    <w:p w:rsidR="00867BEE" w:rsidRPr="00867BEE" w:rsidRDefault="004D7432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602384">
        <w:rPr>
          <w:rFonts w:ascii="Times New Roman" w:eastAsia="Arial Unicode MS" w:hAnsi="Times New Roman" w:cs="Times New Roman"/>
          <w:lang w:eastAsia="ru-RU"/>
        </w:rPr>
        <w:t xml:space="preserve">3.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 xml:space="preserve">Документы, подтверждающие соответствие индивидуального предпринимателя или юридического лица требованиям, установленным к членам Положением </w:t>
      </w:r>
      <w:r w:rsidR="00EE7BD2">
        <w:rPr>
          <w:rFonts w:ascii="Times New Roman" w:eastAsia="Arial Unicode MS" w:hAnsi="Times New Roman" w:cs="Times New Roman"/>
          <w:lang w:eastAsia="ru-RU"/>
        </w:rPr>
        <w:t xml:space="preserve">о членстве </w:t>
      </w:r>
      <w:r w:rsidR="00867BEE" w:rsidRPr="00867BEE">
        <w:rPr>
          <w:rFonts w:ascii="Times New Roman" w:eastAsia="Arial Unicode MS" w:hAnsi="Times New Roman" w:cs="Times New Roman"/>
          <w:lang w:eastAsia="ru-RU"/>
        </w:rPr>
        <w:t>и внутренними документами Ассоциации, в том числе: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1) документы, подтверждающие наличие у индивидуального предпринимателя или юридического лица специалистов по организации строительства, зарегистрированных в Национальном реестре специалистов (НРС) и иных специалистов в соответствии с Положением</w:t>
      </w:r>
      <w:r w:rsidR="00EE7BD2">
        <w:rPr>
          <w:rFonts w:ascii="Times New Roman" w:eastAsia="Arial Unicode MS" w:hAnsi="Times New Roman" w:cs="Times New Roman"/>
          <w:lang w:eastAsia="ru-RU"/>
        </w:rPr>
        <w:t xml:space="preserve"> о членстве</w:t>
      </w:r>
      <w:r w:rsidRPr="00867BEE">
        <w:rPr>
          <w:rFonts w:ascii="Times New Roman" w:eastAsia="Arial Unicode MS" w:hAnsi="Times New Roman" w:cs="Times New Roman"/>
          <w:lang w:eastAsia="ru-RU"/>
        </w:rPr>
        <w:t>, в том числе: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а) сведения о квалификации руководителей и специалистов с приложением копий документов об образовании, повышении квалификации, аттестации и других, подтверждающих соответствие специалистов установленным требованиям;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б) копии трудовых договоров и/или выписки из трудовых книжек специалистов, указанных в п/п а)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п. 3</w:t>
      </w:r>
      <w:r w:rsidRPr="00867BEE">
        <w:rPr>
          <w:rFonts w:ascii="Times New Roman" w:eastAsia="Arial Unicode MS" w:hAnsi="Times New Roman" w:cs="Times New Roman"/>
          <w:lang w:eastAsia="ru-RU"/>
        </w:rPr>
        <w:t xml:space="preserve">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>настоящей Памятки</w:t>
      </w:r>
      <w:r w:rsidRPr="00867BEE">
        <w:rPr>
          <w:rFonts w:ascii="Times New Roman" w:eastAsia="Arial Unicode MS" w:hAnsi="Times New Roman" w:cs="Times New Roman"/>
          <w:lang w:eastAsia="ru-RU"/>
        </w:rPr>
        <w:t>, заверенные работодателем;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в)  документы (протоколы аттестационных комиссий) о прохождении работниками, указанными в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 xml:space="preserve">п/п а) п. 3 настоящей Памятки </w:t>
      </w:r>
      <w:r w:rsidRPr="00867BEE">
        <w:rPr>
          <w:rFonts w:ascii="Times New Roman" w:eastAsia="Arial Unicode MS" w:hAnsi="Times New Roman" w:cs="Times New Roman"/>
          <w:lang w:eastAsia="ru-RU"/>
        </w:rPr>
        <w:t>и осуществляющими строительство особо опасных, технически сложных и уникальных объектов, аттестации по правилам, установленным Федеральной службой по экологическому, технологическому и атомному надзору,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- при наличии в штатном расписании члена Ассоциации указанных должностей в случае получения права выполнения работ на особо опасных, технически сложных и уникальных объектах капитального строительства;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lastRenderedPageBreak/>
        <w:t xml:space="preserve">2) документы, подтверждающие наличие у специалистов должностных обязанностей, предусмотренных статьей 4 Положения </w:t>
      </w:r>
      <w:r w:rsidR="004D7432" w:rsidRPr="00602384">
        <w:rPr>
          <w:rFonts w:ascii="Times New Roman" w:eastAsia="Arial Unicode MS" w:hAnsi="Times New Roman" w:cs="Times New Roman"/>
          <w:lang w:eastAsia="ru-RU"/>
        </w:rPr>
        <w:t xml:space="preserve">о членстве </w:t>
      </w:r>
      <w:r w:rsidRPr="00867BEE">
        <w:rPr>
          <w:rFonts w:ascii="Times New Roman" w:eastAsia="Arial Unicode MS" w:hAnsi="Times New Roman" w:cs="Times New Roman"/>
          <w:lang w:eastAsia="ru-RU"/>
        </w:rPr>
        <w:t>с приложением копий должностных инструкций (выписок из должностных инструкций).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3) сведения об имуществе индивидуального предпринимателя или юридического лица для лиц, намеренных принимать участие в заключении договоров строительного подряда с использованием конкурентных способов заключения договоров и/или выполнять работы на особо опасных, технически сложных и уникальных объектах капитального строительства;</w:t>
      </w:r>
    </w:p>
    <w:p w:rsidR="00867BEE" w:rsidRPr="00867BEE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>4) сведения о наличии у индивидуального предпринимателя или юридического лица системы качества с приложением копии сертификата, приказа о создании системы качества и назначении лиц, ответственных за контроль качества в случае получения права выполнения работ на особо опасных, технически сложных и уникальных объектах капитального строительства.</w:t>
      </w:r>
    </w:p>
    <w:p w:rsidR="004D7432" w:rsidRPr="00602384" w:rsidRDefault="00867BEE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  <w:r w:rsidRPr="00867BEE">
        <w:rPr>
          <w:rFonts w:ascii="Times New Roman" w:eastAsia="Arial Unicode MS" w:hAnsi="Times New Roman" w:cs="Times New Roman"/>
          <w:lang w:eastAsia="ru-RU"/>
        </w:rPr>
        <w:t xml:space="preserve"> Документы, предоставляемые в копиях, должны быть заверены подписью руководителя или уполномоченного лица и печатью организации, при ее наличии. При предъявлении оригиналов документов их копии могут быть заверены уполномоченными сотрудниками Ассоциации. Документы, предоставляемые в электронном виде, заверяются электронно-цифровой подписью индивидуального предпринимателя или юридического лица, или, при предъявлении оригиналов документов их электронные копии могут быть заверены электронно-цифровой подписью Ассоциации.</w:t>
      </w:r>
    </w:p>
    <w:p w:rsidR="006B2F9D" w:rsidRPr="00867BEE" w:rsidRDefault="006B2F9D" w:rsidP="006023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lang w:eastAsia="ru-RU"/>
        </w:rPr>
      </w:pPr>
    </w:p>
    <w:p w:rsidR="006B2F9D" w:rsidRPr="00602384" w:rsidRDefault="006B2F9D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Взносы, оплачиваемые при  приеме в члены.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вступительного взноса</w:t>
      </w:r>
      <w:r w:rsidRPr="00602384">
        <w:rPr>
          <w:rFonts w:ascii="Times New Roman" w:hAnsi="Times New Roman" w:cs="Times New Roman"/>
        </w:rPr>
        <w:t xml:space="preserve"> для индивидуальных предпринимателей и юридических лиц составляет 15 000 (пятнадцать тысяч) рублей.</w:t>
      </w:r>
    </w:p>
    <w:p w:rsidR="006B2F9D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членского взноса в месяц</w:t>
      </w:r>
      <w:r w:rsidRPr="00602384">
        <w:rPr>
          <w:rFonts w:ascii="Times New Roman" w:hAnsi="Times New Roman" w:cs="Times New Roman"/>
        </w:rPr>
        <w:t xml:space="preserve"> для индивидуальных предпринимателей и юридических лиц составляет 5 000 (пять тысяч) рублей.</w:t>
      </w:r>
    </w:p>
    <w:p w:rsidR="00BD794D" w:rsidRPr="00602384" w:rsidRDefault="00BD794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15C7B">
        <w:rPr>
          <w:rFonts w:ascii="Times New Roman" w:hAnsi="Times New Roman" w:cs="Times New Roman"/>
          <w:u w:val="single"/>
        </w:rPr>
        <w:t xml:space="preserve">Размер </w:t>
      </w:r>
      <w:r w:rsidR="00222D27" w:rsidRPr="00D15C7B">
        <w:rPr>
          <w:rFonts w:ascii="Times New Roman" w:hAnsi="Times New Roman" w:cs="Times New Roman"/>
          <w:u w:val="single"/>
        </w:rPr>
        <w:t xml:space="preserve">годового </w:t>
      </w:r>
      <w:r w:rsidRPr="00D15C7B">
        <w:rPr>
          <w:rFonts w:ascii="Times New Roman" w:hAnsi="Times New Roman" w:cs="Times New Roman"/>
          <w:u w:val="single"/>
        </w:rPr>
        <w:t>целевого взноса в НОСТРОЙ</w:t>
      </w:r>
      <w:r w:rsidR="00222D27">
        <w:rPr>
          <w:rFonts w:ascii="Times New Roman" w:hAnsi="Times New Roman" w:cs="Times New Roman"/>
        </w:rPr>
        <w:t xml:space="preserve"> составляет 5 000 (пять тысяч) рублей, в зависимости от даты вступления.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Размер взноса в компенсационный фонд возмещения вреда</w:t>
      </w:r>
      <w:r w:rsidRPr="00602384">
        <w:rPr>
          <w:rFonts w:ascii="Times New Roman" w:hAnsi="Times New Roman" w:cs="Times New Roman"/>
        </w:rPr>
        <w:t xml:space="preserve"> на одного члена Ассоциации в зависимости от уровня ответственности члена Ассоциации составляет: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1) Сто тысяч рублей в случае, если член Ассоциации планирует осуществлять строительство, реконструкцию, капитальный ремонт объекта капитального строительства (далее - строительство), стоимость которого по одному договору не превышает шестьдесят миллионов рублей (</w:t>
      </w:r>
      <w:r w:rsidRPr="00BD2B58">
        <w:rPr>
          <w:rFonts w:ascii="Times New Roman" w:hAnsi="Times New Roman" w:cs="Times New Roman"/>
          <w:u w:val="single"/>
        </w:rPr>
        <w:t>первый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  Пятьсот тысяч рублей в случае, если член Ассоциации планирует осуществлять строительство, стоимость которого по одному договору не превышает пятьсот миллионов рублей (</w:t>
      </w:r>
      <w:r w:rsidRPr="00BD2B58">
        <w:rPr>
          <w:rFonts w:ascii="Times New Roman" w:hAnsi="Times New Roman" w:cs="Times New Roman"/>
          <w:u w:val="single"/>
        </w:rPr>
        <w:t>второй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  Один миллион пятьсот тысяч рублей в случае, если член Ассоциации планирует осуществлять строительство, стоимость которого по одному договору не превышает три миллиарда рублей (</w:t>
      </w:r>
      <w:r w:rsidRPr="00BD2B58">
        <w:rPr>
          <w:rFonts w:ascii="Times New Roman" w:hAnsi="Times New Roman" w:cs="Times New Roman"/>
          <w:u w:val="single"/>
        </w:rPr>
        <w:t>третий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4)  Два миллиона рублей в случае, если член Ассоциации планирует осуществлять строительство, стоимость которого по одному договору не превышает десять миллиардов рублей (</w:t>
      </w:r>
      <w:r w:rsidRPr="00BD2B58">
        <w:rPr>
          <w:rFonts w:ascii="Times New Roman" w:hAnsi="Times New Roman" w:cs="Times New Roman"/>
          <w:u w:val="single"/>
        </w:rPr>
        <w:t>четвертый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);</w:t>
      </w:r>
    </w:p>
    <w:p w:rsidR="006B2F9D" w:rsidRPr="00602384" w:rsidRDefault="006B2F9D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5)  Пять миллионов рублей в случае, если член Ассоциации планирует осуществлять строительство, стоимость которого по одному договору составляет десять миллиардов рублей и более (</w:t>
      </w:r>
      <w:r w:rsidRPr="00BD2B58">
        <w:rPr>
          <w:rFonts w:ascii="Times New Roman" w:hAnsi="Times New Roman" w:cs="Times New Roman"/>
          <w:u w:val="single"/>
        </w:rPr>
        <w:t>пятый уровень ответственности члена Ассоциации</w:t>
      </w:r>
      <w:r w:rsidRPr="00602384">
        <w:rPr>
          <w:rFonts w:ascii="Times New Roman" w:hAnsi="Times New Roman" w:cs="Times New Roman"/>
        </w:rPr>
        <w:t>).</w:t>
      </w:r>
    </w:p>
    <w:p w:rsidR="006B2F9D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Взнос в Компенсационный фонд обеспечения договорных обязательств</w:t>
      </w:r>
      <w:r w:rsidRPr="00602384">
        <w:rPr>
          <w:rFonts w:ascii="Times New Roman" w:hAnsi="Times New Roman" w:cs="Times New Roman"/>
        </w:rPr>
        <w:t xml:space="preserve"> оплачивается индивидуальным предпринимателем или юридическим лицом, подавшим в  Ассоциацию заявление о приеме в члены Ассоциации, в котором указаны сведения о намерении принимать участие в заключении договоров строительного подряда с использованием конкурентных способов заключения договоров, и в отношении которых принято решение о приеме в члены Ассоциации, в течение 7 (семи) рабочих дней со дня получения ими уведомления о принятом решении о приеме индивидуального предпринимателя или юридического лица в члены Ассоциации.</w:t>
      </w:r>
    </w:p>
    <w:p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46F4">
        <w:rPr>
          <w:rFonts w:ascii="Times New Roman" w:eastAsia="Times New Roman" w:hAnsi="Times New Roman" w:cs="Times New Roman"/>
          <w:lang w:eastAsia="ru-RU"/>
        </w:rPr>
        <w:t>Минимальный размер взноса в компенсационный фонд обеспечения договорных обязательств на одного члена Ассоциации, выразившего намерение принимать участие в заключении договоров строительного подряда, заключаемых с использованием конкурентных способов заключения договоров, в зависимости от уровня ответственности члена  Ассоциации составляет:</w:t>
      </w:r>
    </w:p>
    <w:p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1)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Двести тысяч рублей в случае, если предельный размер обязательств по таким договорам не превышает шестьдесят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первый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2)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 миллиона пятьсот тысяч рублей в случае, если предельный размер обязательств по таким договорам не превышает пятьсот миллионов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второй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3)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Четыре миллиона пятьсот тысяч рублей в случае, если предельный размер обязательств по таким договорам не превышает три миллиарда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третий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:rsidR="001B46F4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4)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Семь миллионов рублей в случае, если предельный размер обязательств по таким договорам не превышает десять миллиардов рублей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четвертый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:rsidR="003F1130" w:rsidRPr="001B46F4" w:rsidRDefault="001B46F4" w:rsidP="006023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02384">
        <w:rPr>
          <w:rFonts w:ascii="Times New Roman" w:eastAsia="Times New Roman" w:hAnsi="Times New Roman" w:cs="Times New Roman"/>
          <w:lang w:eastAsia="ru-RU"/>
        </w:rPr>
        <w:t>5)</w:t>
      </w:r>
      <w:r w:rsidRPr="001B46F4">
        <w:rPr>
          <w:rFonts w:ascii="Times New Roman" w:eastAsia="Times New Roman" w:hAnsi="Times New Roman" w:cs="Times New Roman"/>
          <w:lang w:eastAsia="ru-RU"/>
        </w:rPr>
        <w:tab/>
        <w:t>Двадцать пять миллионов рублей в случае, если предельный размер обязательств по таким договорам составляет десять миллиардов рублей и более (</w:t>
      </w:r>
      <w:r w:rsidRPr="00BD2B58">
        <w:rPr>
          <w:rFonts w:ascii="Times New Roman" w:eastAsia="Times New Roman" w:hAnsi="Times New Roman" w:cs="Times New Roman"/>
          <w:u w:val="single"/>
          <w:lang w:eastAsia="ru-RU"/>
        </w:rPr>
        <w:t>пятый уровень ответственности члена Ассоциации по обязательствам</w:t>
      </w:r>
      <w:r w:rsidRPr="001B46F4">
        <w:rPr>
          <w:rFonts w:ascii="Times New Roman" w:eastAsia="Times New Roman" w:hAnsi="Times New Roman" w:cs="Times New Roman"/>
          <w:lang w:eastAsia="ru-RU"/>
        </w:rPr>
        <w:t>).</w:t>
      </w:r>
    </w:p>
    <w:p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:rsidR="003F1130" w:rsidRPr="00602384" w:rsidRDefault="003F1130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Страхование.</w:t>
      </w:r>
    </w:p>
    <w:p w:rsidR="003F1130" w:rsidRPr="00602384" w:rsidRDefault="003F1130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гражданской ответственности</w:t>
      </w:r>
      <w:r w:rsidRPr="00602384">
        <w:rPr>
          <w:rFonts w:ascii="Times New Roman" w:hAnsi="Times New Roman" w:cs="Times New Roman"/>
        </w:rPr>
        <w:t xml:space="preserve"> членами Ассоциации осуществляется: по договору страхования «на годовой базе»; по договору страхования «на объектной базе».</w:t>
      </w:r>
    </w:p>
    <w:p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  Ассоциации обязан обеспечить непрерывное страхование своей гражданской ответственности «на годовой базе» в течение всего периода своего членства в Ассоциации, независимо от наличия заключенных договоров страхования на «объектной базе». Страхование «на объектной базе» осуществляется в случаях, установленных Положением о страховании членами Ассоциации риска гражданской ответственности.</w:t>
      </w:r>
    </w:p>
    <w:p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или Застрахованного лица за предшествующий заключению договора страхования календарный год.</w:t>
      </w:r>
    </w:p>
    <w:p w:rsidR="003F1130" w:rsidRPr="00602384" w:rsidRDefault="003F1130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не менее пяти процентов от годовой выручки от работ по строительству, капитальному ремонту и реконструкции, но не менее  1 000 000 (Одного миллиона) рублей.</w:t>
      </w:r>
    </w:p>
    <w:p w:rsidR="003F1130" w:rsidRPr="00602384" w:rsidRDefault="00602384" w:rsidP="00602384">
      <w:pPr>
        <w:pStyle w:val="a3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  <w:u w:val="single"/>
        </w:rPr>
        <w:t>Страхование ответственности за нарушение договора строительного подряда, заключенного с использованием конкурентных способов заключения договоров,</w:t>
      </w:r>
      <w:r w:rsidRPr="00602384">
        <w:rPr>
          <w:rFonts w:ascii="Times New Roman" w:hAnsi="Times New Roman" w:cs="Times New Roman"/>
        </w:rPr>
        <w:t xml:space="preserve"> осуществляется: по договору страхования «на годовой базе»; по договору страхования «на объектной базе».</w:t>
      </w:r>
    </w:p>
    <w:p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Каждый член  Ассоциации обязан обеспечить непрерывное страхование своей ответственности за нарушение основного договора «на годовой базе» в течение всего периода своего членства в Ассоциации, независимо от наличия заключенных договоров страхования ответственности за нарушение основного договора на «объектной базе». Страхование «на объектной базе» осуществляется в случаях, установленных Положением о страховании риска ответственности за нарушение членами Ассоциации условий договора строительного подряда.</w:t>
      </w:r>
    </w:p>
    <w:p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Страховая сумма в договоре страхования «на годовой базе» устанавливается в зависимости от показателей деятельности Страхователя за предшествующий заключению договора страхования календарный год.</w:t>
      </w:r>
    </w:p>
    <w:p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Минимальная страховая сумма в договоре страхования «на годовой базе» устанавливается в размере пяти процентов от годовой выручки от работ по строительству,  реконструкции и капитальному ремонту, но не менее  4 000 000 (Четырех миллионов) рублей.</w:t>
      </w:r>
    </w:p>
    <w:p w:rsidR="00602384" w:rsidRPr="00602384" w:rsidRDefault="0060238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:rsidR="006B2F9D" w:rsidRPr="00602384" w:rsidRDefault="001B46F4" w:rsidP="0060238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602384">
        <w:rPr>
          <w:rFonts w:ascii="Times New Roman" w:hAnsi="Times New Roman" w:cs="Times New Roman"/>
          <w:b/>
        </w:rPr>
        <w:t>Рассмотрение</w:t>
      </w:r>
      <w:r w:rsidR="006B2F9D" w:rsidRPr="00602384">
        <w:rPr>
          <w:rFonts w:ascii="Times New Roman" w:hAnsi="Times New Roman" w:cs="Times New Roman"/>
          <w:b/>
        </w:rPr>
        <w:t xml:space="preserve"> документов и принятия решения о приеме в члены.</w:t>
      </w:r>
    </w:p>
    <w:p w:rsidR="001B46F4" w:rsidRPr="00602384" w:rsidRDefault="001B46F4" w:rsidP="00602384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В срок не более чем в течение двух месяцев со дня получения документов</w:t>
      </w:r>
      <w:r w:rsidR="00EE7BD2">
        <w:rPr>
          <w:rFonts w:ascii="Times New Roman" w:hAnsi="Times New Roman" w:cs="Times New Roman"/>
        </w:rPr>
        <w:t>, указанных в п. II. настоящей П</w:t>
      </w:r>
      <w:r w:rsidRPr="00602384">
        <w:rPr>
          <w:rFonts w:ascii="Times New Roman" w:hAnsi="Times New Roman" w:cs="Times New Roman"/>
        </w:rPr>
        <w:t>амятки, Ассоциация осуществляет проверку индивидуального предпринимателя или юридического лица на соответствие требованиям, установленным Ассоциацией к своим членам и принимает решение о приеме его в члены или об отказе в приеме.</w:t>
      </w:r>
    </w:p>
    <w:p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2. Лицо, в отношении которого принято решение о приеме в члены Ассоциации, в течение семи рабочих дней с момента получения уведомления о приеме в члены Ассоциации обязано представить в Ассоциацию:</w:t>
      </w:r>
    </w:p>
    <w:p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1)</w:t>
      </w:r>
      <w:r w:rsidRPr="00602384">
        <w:rPr>
          <w:rFonts w:ascii="Times New Roman" w:hAnsi="Times New Roman" w:cs="Times New Roman"/>
        </w:rPr>
        <w:tab/>
        <w:t>документы, подтверждающие уплату взноса в компенсационный фонд (компенсационные фонды) Ассоциации в полном объеме в соответствии с Положением о компенсационном фонде возмещения вреда Ассоциации СРО «Большая Волга» и Положением о компенсационном фонде обеспечения договорных обязательств Ассоциации СРО «Большая Волга»;</w:t>
      </w:r>
    </w:p>
    <w:p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2)</w:t>
      </w:r>
      <w:r w:rsidRPr="00602384">
        <w:rPr>
          <w:rFonts w:ascii="Times New Roman" w:hAnsi="Times New Roman" w:cs="Times New Roman"/>
        </w:rPr>
        <w:tab/>
        <w:t>документы, подтверждающие уплату вступительного взноса;</w:t>
      </w:r>
    </w:p>
    <w:p w:rsidR="001B46F4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3)</w:t>
      </w:r>
      <w:r w:rsidRPr="00602384">
        <w:rPr>
          <w:rFonts w:ascii="Times New Roman" w:hAnsi="Times New Roman" w:cs="Times New Roman"/>
        </w:rPr>
        <w:tab/>
        <w:t>копию договора страхования в соответствии с требованиями, установленными Ассоциацией, в случае наличия таких требований, а также копию платежного поручения об уплате страхового взноса.</w:t>
      </w:r>
    </w:p>
    <w:p w:rsidR="00867BEE" w:rsidRPr="00602384" w:rsidRDefault="001B46F4" w:rsidP="0060238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602384">
        <w:rPr>
          <w:rFonts w:ascii="Times New Roman" w:hAnsi="Times New Roman" w:cs="Times New Roman"/>
        </w:rPr>
        <w:t>3. Решение Ассоциации о приеме в члены Ассоциации вступает в силу со дня уплаты в полном объеме взноса (взносов) в компенсационный фонд (компенсационные фонды) Ассоциации, а также вступительного взноса.</w:t>
      </w:r>
    </w:p>
    <w:sectPr w:rsidR="00867BEE" w:rsidRPr="00602384" w:rsidSect="0060238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4704"/>
    <w:multiLevelType w:val="hybridMultilevel"/>
    <w:tmpl w:val="086A2EF4"/>
    <w:lvl w:ilvl="0" w:tplc="0CCA244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0EF34247"/>
    <w:multiLevelType w:val="hybridMultilevel"/>
    <w:tmpl w:val="664E3056"/>
    <w:lvl w:ilvl="0" w:tplc="B3904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BF1B08"/>
    <w:multiLevelType w:val="hybridMultilevel"/>
    <w:tmpl w:val="0EDC8E1C"/>
    <w:lvl w:ilvl="0" w:tplc="C3063DF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FE727E"/>
    <w:multiLevelType w:val="hybridMultilevel"/>
    <w:tmpl w:val="C3AC4ACC"/>
    <w:lvl w:ilvl="0" w:tplc="42A8A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7F4BDA"/>
    <w:multiLevelType w:val="hybridMultilevel"/>
    <w:tmpl w:val="7612F5C0"/>
    <w:lvl w:ilvl="0" w:tplc="417C8A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2B570B"/>
    <w:multiLevelType w:val="hybridMultilevel"/>
    <w:tmpl w:val="89562320"/>
    <w:lvl w:ilvl="0" w:tplc="C70EEB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F30"/>
    <w:rsid w:val="00050F30"/>
    <w:rsid w:val="001959B2"/>
    <w:rsid w:val="001B46F4"/>
    <w:rsid w:val="00222D27"/>
    <w:rsid w:val="003A07E3"/>
    <w:rsid w:val="003F1130"/>
    <w:rsid w:val="00467A2F"/>
    <w:rsid w:val="004D7432"/>
    <w:rsid w:val="005A5A70"/>
    <w:rsid w:val="005C2DC1"/>
    <w:rsid w:val="00602384"/>
    <w:rsid w:val="0061282F"/>
    <w:rsid w:val="006B2F9D"/>
    <w:rsid w:val="00714E68"/>
    <w:rsid w:val="007F5C3B"/>
    <w:rsid w:val="00867BEE"/>
    <w:rsid w:val="009075B9"/>
    <w:rsid w:val="00AD76EC"/>
    <w:rsid w:val="00BD2B58"/>
    <w:rsid w:val="00BD794D"/>
    <w:rsid w:val="00D15C7B"/>
    <w:rsid w:val="00DD79B9"/>
    <w:rsid w:val="00EE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C65AB6-B4AC-40E7-AF5A-2A38A9179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E45E7-4D48-4558-B20F-2FC8A6B6D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1884</Words>
  <Characters>10745</Characters>
  <Application>Microsoft Office Word</Application>
  <DocSecurity>4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Громакова Елена</cp:lastModifiedBy>
  <cp:revision>2</cp:revision>
  <dcterms:created xsi:type="dcterms:W3CDTF">2021-04-20T10:42:00Z</dcterms:created>
  <dcterms:modified xsi:type="dcterms:W3CDTF">2021-04-20T10:42:00Z</dcterms:modified>
</cp:coreProperties>
</file>