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38D" w:rsidRDefault="000C138D" w:rsidP="000C138D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0C138D" w:rsidRDefault="000C138D" w:rsidP="000C138D">
      <w:pPr>
        <w:pStyle w:val="ConsPlusTitle"/>
        <w:jc w:val="center"/>
      </w:pPr>
    </w:p>
    <w:p w:rsidR="000C138D" w:rsidRDefault="000C138D" w:rsidP="000C138D">
      <w:pPr>
        <w:pStyle w:val="ConsPlusTitle"/>
        <w:jc w:val="center"/>
      </w:pPr>
      <w:r>
        <w:t>ПОСТАНОВЛЕНИЕ</w:t>
      </w:r>
    </w:p>
    <w:p w:rsidR="000C138D" w:rsidRDefault="000C138D" w:rsidP="000C138D">
      <w:pPr>
        <w:pStyle w:val="ConsPlusTitle"/>
        <w:jc w:val="center"/>
      </w:pPr>
      <w:r>
        <w:t>от 14 декабря 2021 г. N 2292</w:t>
      </w:r>
    </w:p>
    <w:p w:rsidR="000C138D" w:rsidRDefault="000C138D" w:rsidP="000C138D">
      <w:pPr>
        <w:pStyle w:val="ConsPlusTitle"/>
        <w:jc w:val="center"/>
      </w:pPr>
    </w:p>
    <w:p w:rsidR="000C138D" w:rsidRDefault="000C138D" w:rsidP="000C138D">
      <w:pPr>
        <w:pStyle w:val="ConsPlusTitle"/>
        <w:jc w:val="center"/>
      </w:pPr>
      <w:r>
        <w:t>О ВНЕСЕНИИ ИЗМЕНЕНИЙ</w:t>
      </w:r>
    </w:p>
    <w:p w:rsidR="000C138D" w:rsidRDefault="000C138D" w:rsidP="000C138D">
      <w:pPr>
        <w:pStyle w:val="ConsPlusTitle"/>
        <w:jc w:val="center"/>
      </w:pPr>
      <w:r>
        <w:t>В ПОСТАНОВЛЕНИЕ ПРАВИТЕЛЬСТВА РОССИЙСКОЙ ФЕДЕРАЦИИ</w:t>
      </w:r>
    </w:p>
    <w:p w:rsidR="000C138D" w:rsidRDefault="000C138D" w:rsidP="000C138D">
      <w:pPr>
        <w:pStyle w:val="ConsPlusTitle"/>
        <w:jc w:val="center"/>
      </w:pPr>
      <w:r>
        <w:t>ОТ 26 МАРТА 2019 Г. N 319</w:t>
      </w:r>
    </w:p>
    <w:p w:rsidR="000C138D" w:rsidRDefault="000C138D" w:rsidP="000C138D">
      <w:pPr>
        <w:pStyle w:val="ConsPlusNormal"/>
        <w:ind w:firstLine="540"/>
        <w:jc w:val="both"/>
      </w:pPr>
    </w:p>
    <w:p w:rsidR="000C138D" w:rsidRDefault="000C138D" w:rsidP="000C138D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27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4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26 марта 2019 г. N 319 "О единой информационной системе жилищного строительства" (Собрание законодательства Российской Федерации, 2019, N 13, ст. 1427; N 35, ст. 4974; 2020, N 17, ст. 2793; 2021, N 3, ст. 581).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 1 марта 2022 г.</w:t>
      </w:r>
    </w:p>
    <w:p w:rsidR="000C138D" w:rsidRDefault="000C138D" w:rsidP="000C138D">
      <w:pPr>
        <w:pStyle w:val="ConsPlusNormal"/>
        <w:ind w:firstLine="540"/>
        <w:jc w:val="both"/>
      </w:pPr>
    </w:p>
    <w:p w:rsidR="000C138D" w:rsidRDefault="000C138D" w:rsidP="000C138D">
      <w:pPr>
        <w:pStyle w:val="ConsPlusNormal"/>
        <w:jc w:val="right"/>
      </w:pPr>
      <w:r>
        <w:t>Председатель Правительства</w:t>
      </w:r>
    </w:p>
    <w:p w:rsidR="000C138D" w:rsidRDefault="000C138D" w:rsidP="000C138D">
      <w:pPr>
        <w:pStyle w:val="ConsPlusNormal"/>
        <w:jc w:val="right"/>
      </w:pPr>
      <w:r>
        <w:t>Российской Федерации</w:t>
      </w:r>
    </w:p>
    <w:p w:rsidR="000C138D" w:rsidRDefault="000C138D" w:rsidP="000C138D">
      <w:pPr>
        <w:pStyle w:val="ConsPlusNormal"/>
        <w:jc w:val="right"/>
      </w:pPr>
      <w:r>
        <w:t>М.МИШУСТИН</w:t>
      </w:r>
    </w:p>
    <w:p w:rsidR="000C138D" w:rsidRDefault="000C138D" w:rsidP="000C138D">
      <w:pPr>
        <w:pStyle w:val="ConsPlusNormal"/>
        <w:jc w:val="right"/>
      </w:pPr>
    </w:p>
    <w:p w:rsidR="000C138D" w:rsidRDefault="000C138D" w:rsidP="000C138D">
      <w:pPr>
        <w:pStyle w:val="ConsPlusNormal"/>
        <w:jc w:val="right"/>
      </w:pPr>
    </w:p>
    <w:p w:rsidR="000C138D" w:rsidRDefault="000C138D" w:rsidP="000C138D">
      <w:pPr>
        <w:pStyle w:val="ConsPlusNormal"/>
        <w:jc w:val="right"/>
      </w:pPr>
    </w:p>
    <w:p w:rsidR="000C138D" w:rsidRDefault="000C138D" w:rsidP="000C138D">
      <w:pPr>
        <w:pStyle w:val="ConsPlusNormal"/>
        <w:jc w:val="right"/>
      </w:pPr>
    </w:p>
    <w:p w:rsidR="000C138D" w:rsidRDefault="000C138D" w:rsidP="000C138D">
      <w:pPr>
        <w:pStyle w:val="ConsPlusNormal"/>
        <w:jc w:val="right"/>
      </w:pPr>
    </w:p>
    <w:p w:rsidR="000C138D" w:rsidRDefault="000C138D" w:rsidP="000C138D">
      <w:pPr>
        <w:pStyle w:val="ConsPlusNormal"/>
        <w:jc w:val="right"/>
        <w:outlineLvl w:val="0"/>
      </w:pPr>
      <w:r>
        <w:t>Утверждены</w:t>
      </w:r>
    </w:p>
    <w:p w:rsidR="000C138D" w:rsidRDefault="000C138D" w:rsidP="000C138D">
      <w:pPr>
        <w:pStyle w:val="ConsPlusNormal"/>
        <w:jc w:val="right"/>
      </w:pPr>
      <w:r>
        <w:t>постановлением Правительства</w:t>
      </w:r>
    </w:p>
    <w:p w:rsidR="000C138D" w:rsidRDefault="000C138D" w:rsidP="000C138D">
      <w:pPr>
        <w:pStyle w:val="ConsPlusNormal"/>
        <w:jc w:val="right"/>
      </w:pPr>
      <w:r>
        <w:t>Российской Федерации</w:t>
      </w:r>
    </w:p>
    <w:p w:rsidR="000C138D" w:rsidRDefault="000C138D" w:rsidP="000C138D">
      <w:pPr>
        <w:pStyle w:val="ConsPlusNormal"/>
        <w:jc w:val="right"/>
      </w:pPr>
      <w:r>
        <w:t>от 14 декабря 2021 г. N 2292</w:t>
      </w:r>
    </w:p>
    <w:p w:rsidR="000C138D" w:rsidRDefault="000C138D" w:rsidP="000C138D">
      <w:pPr>
        <w:pStyle w:val="ConsPlusNormal"/>
        <w:ind w:firstLine="540"/>
        <w:jc w:val="both"/>
      </w:pPr>
    </w:p>
    <w:p w:rsidR="000C138D" w:rsidRDefault="000C138D" w:rsidP="000C138D">
      <w:pPr>
        <w:pStyle w:val="ConsPlusTitle"/>
        <w:jc w:val="center"/>
      </w:pPr>
      <w:bookmarkStart w:id="0" w:name="P27"/>
      <w:bookmarkEnd w:id="0"/>
      <w:r>
        <w:t>ИЗМЕНЕНИЯ,</w:t>
      </w:r>
    </w:p>
    <w:p w:rsidR="000C138D" w:rsidRDefault="000C138D" w:rsidP="000C138D">
      <w:pPr>
        <w:pStyle w:val="ConsPlusTitle"/>
        <w:jc w:val="center"/>
      </w:pPr>
      <w:r>
        <w:t>КОТОРЫЕ ВНОСЯТСЯ В ПОСТАНОВЛЕНИЕ ПРАВИТЕЛЬСТВА РОССИЙСКОЙ</w:t>
      </w:r>
    </w:p>
    <w:p w:rsidR="000C138D" w:rsidRDefault="000C138D" w:rsidP="000C138D">
      <w:pPr>
        <w:pStyle w:val="ConsPlusTitle"/>
        <w:jc w:val="center"/>
      </w:pPr>
      <w:r>
        <w:t>ФЕДЕРАЦИИ ОТ 26 МАРТА 2019 Г. N 319</w:t>
      </w:r>
    </w:p>
    <w:p w:rsidR="000C138D" w:rsidRDefault="000C138D" w:rsidP="000C138D">
      <w:pPr>
        <w:pStyle w:val="ConsPlusNormal"/>
        <w:ind w:firstLine="540"/>
        <w:jc w:val="both"/>
      </w:pPr>
    </w:p>
    <w:p w:rsidR="000C138D" w:rsidRDefault="000C138D" w:rsidP="000C138D">
      <w:pPr>
        <w:pStyle w:val="ConsPlusNormal"/>
        <w:ind w:firstLine="540"/>
        <w:jc w:val="both"/>
      </w:pPr>
      <w:r>
        <w:t xml:space="preserve">1. В </w:t>
      </w:r>
      <w:hyperlink r:id="rId5" w:history="1">
        <w:r>
          <w:rPr>
            <w:color w:val="0000FF"/>
          </w:rPr>
          <w:t>пункте 4</w:t>
        </w:r>
      </w:hyperlink>
      <w:r>
        <w:t>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>а) слова "принятия в систему" заменить словами "размещения в системе";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>б) после слов "ранее был технически невозможен," дополнить словами "в том числе информации (документов), которая содержится в государственных и (или) муниципальных информационных системах и (или) включается в государственные и (или) муниципальные информационные системы в обязательном порядке, включая информационные системы обеспечения градостроительной деятельности, и содержится в реестрах, ведение которых осуществляется в соответствии с федеральными законами,".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2. В </w:t>
      </w:r>
      <w:hyperlink r:id="rId6" w:history="1">
        <w:r>
          <w:rPr>
            <w:color w:val="0000FF"/>
          </w:rPr>
          <w:t>пункте 1</w:t>
        </w:r>
      </w:hyperlink>
      <w:r>
        <w:t xml:space="preserve"> требований к технологическим, программным, лингвистическим, правовым и организационным средствам обеспечения пользования единой информационной системой жилищного строительства, утвержденных указанным постановлением: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а) в </w:t>
      </w:r>
      <w:hyperlink r:id="rId7" w:history="1">
        <w:r>
          <w:rPr>
            <w:color w:val="0000FF"/>
          </w:rPr>
          <w:t>подпункте "а"</w:t>
        </w:r>
      </w:hyperlink>
      <w:r>
        <w:t>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lastRenderedPageBreak/>
        <w:t>слова "сбор в автоматизированном режиме" заменить словами "размещение в автоматическом или автоматизированном режиме";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слова "Федеральным законом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(далее - Федеральный закон)" заменить словами "Федеральным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"О содействии развитию и повышению эффективности управления в жилищной сфере и о внесении изменений в отдельные законодательные акты Российской Федерации" и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б) в </w:t>
      </w:r>
      <w:hyperlink r:id="rId10" w:history="1">
        <w:r>
          <w:rPr>
            <w:color w:val="0000FF"/>
          </w:rPr>
          <w:t>подпункте "б"</w:t>
        </w:r>
      </w:hyperlink>
      <w:r>
        <w:t xml:space="preserve"> слова "являющимися в соответствии с Федеральным законом субъектами информации" заменить словами "являющимися в соответствии с федеральными законами и иными нормативными правовыми актами Российской Федерации субъектами информации".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3. В </w:t>
      </w:r>
      <w:hyperlink r:id="rId11" w:history="1">
        <w:r>
          <w:rPr>
            <w:color w:val="0000FF"/>
          </w:rPr>
          <w:t>Правилах</w:t>
        </w:r>
      </w:hyperlink>
      <w:r>
        <w:t xml:space="preserve"> размещения информации субъектами информации, обязательное размещение которой предусмотрено законодательством Российской Федерации, в единой информационной системе жилищного строительства, утвержденных указанным постановлением: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а) в </w:t>
      </w:r>
      <w:hyperlink r:id="rId12" w:history="1">
        <w:r>
          <w:rPr>
            <w:color w:val="0000FF"/>
          </w:rPr>
          <w:t>абзаце первом пункта 2</w:t>
        </w:r>
      </w:hyperlink>
      <w:r>
        <w:t>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>после слов "Информация размещается указанными в" дополнить словами "</w:t>
      </w:r>
      <w:hyperlink r:id="rId13" w:history="1">
        <w:r>
          <w:rPr>
            <w:color w:val="0000FF"/>
          </w:rPr>
          <w:t>части 4 статьи 5.2</w:t>
        </w:r>
      </w:hyperlink>
      <w:r>
        <w:t xml:space="preserve"> Федерального закона "О содействии развитию и повышению эффективности управления в жилищной сфере и о внесении изменений в отдельные законодательные акты Российской Федерации",";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>слова "(далее - Федеральный закон)" исключить;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>после слов "субъектами информации" дополнить словами "(далее - субъекты информации)";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б) </w:t>
      </w:r>
      <w:hyperlink r:id="rId14" w:history="1">
        <w:r>
          <w:rPr>
            <w:color w:val="0000FF"/>
          </w:rPr>
          <w:t>подпункт "а" пункта 3</w:t>
        </w:r>
      </w:hyperlink>
      <w:r>
        <w:t xml:space="preserve"> после слов "Федеральным законом" дополнить словами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(далее - Федеральный закон)";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в) </w:t>
      </w:r>
      <w:hyperlink r:id="rId15" w:history="1">
        <w:r>
          <w:rPr>
            <w:color w:val="0000FF"/>
          </w:rPr>
          <w:t>пункт 4</w:t>
        </w:r>
      </w:hyperlink>
      <w:r>
        <w:t xml:space="preserve"> изложить в следующей редакции: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>"4. Под контролирующими органами в настоящих Правилах понимаются уполномоченные на осуществление регионального государственного контроля (надзора) в области долевого строительства многоквартирных домов и (или) иных объектов недвижимости органы исполнительной власти субъектов Российской Федерации.";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г) </w:t>
      </w:r>
      <w:hyperlink r:id="rId16" w:history="1">
        <w:r>
          <w:rPr>
            <w:color w:val="0000FF"/>
          </w:rPr>
          <w:t>пункт 8</w:t>
        </w:r>
      </w:hyperlink>
      <w:r>
        <w:t xml:space="preserve"> после слов "указанная в части 6.1" дополнить словами ", в </w:t>
      </w:r>
      <w:hyperlink r:id="rId17" w:history="1">
        <w:r>
          <w:rPr>
            <w:color w:val="0000FF"/>
          </w:rPr>
          <w:t>пунктах 3</w:t>
        </w:r>
      </w:hyperlink>
      <w:r>
        <w:t xml:space="preserve"> и </w:t>
      </w:r>
      <w:hyperlink r:id="rId18" w:history="1">
        <w:r>
          <w:rPr>
            <w:color w:val="0000FF"/>
          </w:rPr>
          <w:t>5 части 7.3</w:t>
        </w:r>
      </w:hyperlink>
      <w:r>
        <w:t>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д) в </w:t>
      </w:r>
      <w:hyperlink r:id="rId19" w:history="1">
        <w:r>
          <w:rPr>
            <w:color w:val="0000FF"/>
          </w:rPr>
          <w:t>пункте 9</w:t>
        </w:r>
      </w:hyperlink>
      <w:r>
        <w:t>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hyperlink r:id="rId20" w:history="1">
        <w:r>
          <w:rPr>
            <w:color w:val="0000FF"/>
          </w:rPr>
          <w:t>абзац первый</w:t>
        </w:r>
      </w:hyperlink>
      <w:r>
        <w:t xml:space="preserve"> после слов "Застройщик" дополнить словами ", определяемый в соответствии с </w:t>
      </w:r>
      <w:hyperlink r:id="rId21" w:history="1">
        <w:r>
          <w:rPr>
            <w:color w:val="0000FF"/>
          </w:rPr>
          <w:t>пунктом 1 статьи 2</w:t>
        </w:r>
      </w:hyperlink>
      <w:r>
        <w:t xml:space="preserve"> Федерального закона,";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hyperlink r:id="rId22" w:history="1">
        <w:r>
          <w:rPr>
            <w:color w:val="0000FF"/>
          </w:rPr>
          <w:t>абзац второй подпункта "г"</w:t>
        </w:r>
      </w:hyperlink>
      <w:r>
        <w:t xml:space="preserve"> дополнить предложением следующего содержания: "При этом оператором в системе жилищного строительства обеспечивается возможность выделения актуальной версии (редакции) проектной декларации способом, позволяющим субъектам информации и пользователям информации явным образом отличить такую версию (редакцию) декларации от любых иных ее версий (редакций);";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lastRenderedPageBreak/>
        <w:t xml:space="preserve">е) </w:t>
      </w:r>
      <w:hyperlink r:id="rId23" w:history="1">
        <w:r>
          <w:rPr>
            <w:color w:val="0000FF"/>
          </w:rPr>
          <w:t>абзац первый пункта 10(1)</w:t>
        </w:r>
      </w:hyperlink>
      <w:r>
        <w:t xml:space="preserve"> после слов "10(1). Застройщики," дополнить словами "определяемые в соответствии с </w:t>
      </w:r>
      <w:hyperlink r:id="rId24" w:history="1">
        <w:r>
          <w:rPr>
            <w:color w:val="0000FF"/>
          </w:rPr>
          <w:t>пунктом 1 статьи 2</w:t>
        </w:r>
      </w:hyperlink>
      <w:r>
        <w:t xml:space="preserve"> Федерального закона,";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ж) </w:t>
      </w:r>
      <w:hyperlink r:id="rId25" w:history="1">
        <w:r>
          <w:rPr>
            <w:color w:val="0000FF"/>
          </w:rPr>
          <w:t>абзац первый пункта 10(2)</w:t>
        </w:r>
      </w:hyperlink>
      <w:r>
        <w:t xml:space="preserve"> после слов "или приобретена застройщиком" дополнить словами ", определяемым в соответствии с </w:t>
      </w:r>
      <w:hyperlink r:id="rId26" w:history="1">
        <w:r>
          <w:rPr>
            <w:color w:val="0000FF"/>
          </w:rPr>
          <w:t>пунктом 1 статьи 2</w:t>
        </w:r>
      </w:hyperlink>
      <w:r>
        <w:t xml:space="preserve"> Федерального закона,";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з) </w:t>
      </w:r>
      <w:hyperlink r:id="rId27" w:history="1">
        <w:r>
          <w:rPr>
            <w:color w:val="0000FF"/>
          </w:rPr>
          <w:t>абзац первый пункта 10(3)</w:t>
        </w:r>
      </w:hyperlink>
      <w:r>
        <w:t xml:space="preserve"> после слов "размещается застройщиком" дополнить словами ", определяемым в соответствии с </w:t>
      </w:r>
      <w:hyperlink r:id="rId28" w:history="1">
        <w:r>
          <w:rPr>
            <w:color w:val="0000FF"/>
          </w:rPr>
          <w:t>пунктом 1 статьи 2</w:t>
        </w:r>
      </w:hyperlink>
      <w:r>
        <w:t xml:space="preserve"> Федерального закона,";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и) </w:t>
      </w:r>
      <w:hyperlink r:id="rId29" w:history="1">
        <w:r>
          <w:rPr>
            <w:color w:val="0000FF"/>
          </w:rPr>
          <w:t>подпункт "б" пункта 11</w:t>
        </w:r>
      </w:hyperlink>
      <w:r>
        <w:t xml:space="preserve"> изложить в следующей редакции: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"б) выданных застройщикам предписаний об устранении нарушений обязательных требований Федерального </w:t>
      </w:r>
      <w:hyperlink r:id="rId30" w:history="1">
        <w:r>
          <w:rPr>
            <w:color w:val="0000FF"/>
          </w:rPr>
          <w:t>закона</w:t>
        </w:r>
      </w:hyperlink>
      <w:r>
        <w:t xml:space="preserve"> и принятых в соответствии с ним иных нормативных правовых актов Российской Федерации.";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к) </w:t>
      </w:r>
      <w:hyperlink r:id="rId31" w:history="1">
        <w:r>
          <w:rPr>
            <w:color w:val="0000FF"/>
          </w:rPr>
          <w:t>пункт 11(2)</w:t>
        </w:r>
      </w:hyperlink>
      <w:r>
        <w:t>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hyperlink r:id="rId32" w:history="1">
        <w:r>
          <w:rPr>
            <w:color w:val="0000FF"/>
          </w:rPr>
          <w:t>подпункт "а"</w:t>
        </w:r>
      </w:hyperlink>
      <w:r>
        <w:t xml:space="preserve"> дополнить абзацем следующего содержания: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>"В системе жилищного строительства должны быть размещены все разрешения на строительство указанных в настоящем подпункте объектов капитального строительства, в отношении которых застройщиками не получены разрешения на ввод в эксплуатацию;";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в </w:t>
      </w:r>
      <w:hyperlink r:id="rId33" w:history="1">
        <w:r>
          <w:rPr>
            <w:color w:val="0000FF"/>
          </w:rPr>
          <w:t>подпункте "в"</w:t>
        </w:r>
      </w:hyperlink>
      <w:r>
        <w:t xml:space="preserve"> слова "жилого назначения" заменить словами ", разрешения на строительство которых были размещены в системе жилищного строительства,";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л) в </w:t>
      </w:r>
      <w:hyperlink r:id="rId34" w:history="1">
        <w:r>
          <w:rPr>
            <w:color w:val="0000FF"/>
          </w:rPr>
          <w:t>пункте 12</w:t>
        </w:r>
      </w:hyperlink>
      <w:r>
        <w:t>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hyperlink r:id="rId35" w:history="1">
        <w:r>
          <w:rPr>
            <w:color w:val="0000FF"/>
          </w:rPr>
          <w:t>абзац первый</w:t>
        </w:r>
      </w:hyperlink>
      <w:r>
        <w:t xml:space="preserve"> после слов "Федерального закона" дополнить словами "и в </w:t>
      </w:r>
      <w:hyperlink r:id="rId36" w:history="1">
        <w:r>
          <w:rPr>
            <w:color w:val="0000FF"/>
          </w:rPr>
          <w:t>части 3 статьи 5.2</w:t>
        </w:r>
      </w:hyperlink>
      <w:r>
        <w:t xml:space="preserve"> Федерального закона "О содействии развитию и повышению эффективности управления в жилищной сфере и о внесении изменений в отдельные законодательные акты Российской Федерации";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hyperlink r:id="rId37" w:history="1">
        <w:r>
          <w:rPr>
            <w:color w:val="0000FF"/>
          </w:rPr>
          <w:t>абзац первый подпункта "а"</w:t>
        </w:r>
      </w:hyperlink>
      <w:r>
        <w:t xml:space="preserve"> после слов "денежных средств участников долевого строительства" дополнить словами ", введенного в эксплуатацию или незавершенного строительством многоквартирного дома или жилого дома блокированной застройки, состоящего из нескольких блоков, строительство которых осуществляется (осуществлялось) без привлечения денежных средств участников долевого строительства и при условии, что в отношении таких объектов осуществлен государственный кадастровый учет и (или) государственная регистрация прав";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hyperlink r:id="rId38" w:history="1">
        <w:r>
          <w:rPr>
            <w:color w:val="0000FF"/>
          </w:rPr>
          <w:t>абзац первый подпункта "б"</w:t>
        </w:r>
      </w:hyperlink>
      <w:r>
        <w:t xml:space="preserve"> после слов "с привлечением денежных средств участников долевого строительства" дополнить словами "и (или) без привлечения денежных средств участников долевого строительства в случае если таким объектом недвижимости является многоквартирный жилой дом или жилой дом блокированной застройки, состоящий из нескольких блоков, и при условии, что в отношении такого объекта осуществлен государственный кадастровый учет и (или) государственная регистрация прав";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hyperlink r:id="rId39" w:history="1">
        <w:r>
          <w:rPr>
            <w:color w:val="0000FF"/>
          </w:rPr>
          <w:t>подпункт "в"</w:t>
        </w:r>
      </w:hyperlink>
      <w:r>
        <w:t xml:space="preserve"> после слов "расположенного на нем" дополнить словами "указанного в абзаце первом подпункта "а" настоящего пункта";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в </w:t>
      </w:r>
      <w:hyperlink r:id="rId40" w:history="1">
        <w:r>
          <w:rPr>
            <w:color w:val="0000FF"/>
          </w:rPr>
          <w:t>абзаце первом подпункта "е"</w:t>
        </w:r>
      </w:hyperlink>
      <w:r>
        <w:t>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>после слов "</w:t>
      </w:r>
      <w:proofErr w:type="spellStart"/>
      <w:r>
        <w:t>машино</w:t>
      </w:r>
      <w:proofErr w:type="spellEnd"/>
      <w:r>
        <w:t>-место в" дополнить словами "каждом указанном в абзаце первом подпункта "а" настоящего пункта";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lastRenderedPageBreak/>
        <w:t>слова ", состоящем из трех и более блоков" исключить;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м) </w:t>
      </w:r>
      <w:hyperlink r:id="rId41" w:history="1">
        <w:r>
          <w:rPr>
            <w:color w:val="0000FF"/>
          </w:rPr>
          <w:t>пункт 14(1)</w:t>
        </w:r>
      </w:hyperlink>
      <w:r>
        <w:t xml:space="preserve"> изложить в следующей редакции: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"14(1). Министерство строительства и жилищно-коммунального хозяйства Российской Федерации или определенное им подведомственное ему государственное (бюджетное или автономное) учреждение, осуществляющее ведение единого государственного реестра заключений экспертизы проектной документации объектов капитального строительства в соответствии со </w:t>
      </w:r>
      <w:hyperlink r:id="rId42" w:history="1">
        <w:r>
          <w:rPr>
            <w:color w:val="0000FF"/>
          </w:rPr>
          <w:t>статьей 50.1</w:t>
        </w:r>
      </w:hyperlink>
      <w:r>
        <w:t xml:space="preserve"> Градостроительного кодекса Российской Федерации, размещает в системе жилищного строительства: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а) документы, указанные в </w:t>
      </w:r>
      <w:hyperlink r:id="rId43" w:history="1">
        <w:r>
          <w:rPr>
            <w:color w:val="0000FF"/>
          </w:rPr>
          <w:t>части 6.5 статьи 23.3</w:t>
        </w:r>
      </w:hyperlink>
      <w:r>
        <w:t xml:space="preserve"> Федерального закона;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б) сведения о заключениях экспертизы проектной документации и результатов инженерных изысканий, а также о представленных для проведения такой экспертизы проектной документации и результатах инженерных изысканий в отношении многоквартирных домов, жилых домов блокированной застройки, состоящих из нескольких блоков, строительство которых осуществляется без привлечения денежных средств граждан и юридических лиц для долевого строительства многоквартирных домов и (или) иных объектов недвижимости в соответствии с Федеральным </w:t>
      </w:r>
      <w:hyperlink r:id="rId44" w:history="1">
        <w:r>
          <w:rPr>
            <w:color w:val="0000FF"/>
          </w:rPr>
          <w:t>законом</w:t>
        </w:r>
      </w:hyperlink>
      <w:r>
        <w:t>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в) заключения экспертизы проектной документации и результатов инженерных изысканий, а также проектную документацию и результаты инженерных изысканий, по результатам рассмотрения которых подготовлены такие заключения, в отношении многоквартирных домов, жилых домов блокированной застройки, состоящих из нескольких блоков, строительство которых осуществляется без привлечения денежных средств граждан и юридических лиц для долевого строительства многоквартирных домов и (или) иных объектов недвижимости в соответствии с Федеральным </w:t>
      </w:r>
      <w:hyperlink r:id="rId45" w:history="1">
        <w:r>
          <w:rPr>
            <w:color w:val="0000FF"/>
          </w:rPr>
          <w:t>законом</w:t>
        </w:r>
      </w:hyperlink>
      <w:r>
        <w:t>.";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н) </w:t>
      </w:r>
      <w:hyperlink r:id="rId46" w:history="1">
        <w:r>
          <w:rPr>
            <w:color w:val="0000FF"/>
          </w:rPr>
          <w:t>дополнить</w:t>
        </w:r>
      </w:hyperlink>
      <w:r>
        <w:t xml:space="preserve"> пунктами 14(2) - 14(4) следующего содержания: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"14(2). Субъект Российской Федерации размещает в системе жилищного строительства информацию, указанную в </w:t>
      </w:r>
      <w:hyperlink r:id="rId47" w:history="1">
        <w:r>
          <w:rPr>
            <w:color w:val="0000FF"/>
          </w:rPr>
          <w:t>части 7.1 статьи 23.3</w:t>
        </w:r>
      </w:hyperlink>
      <w:r>
        <w:t xml:space="preserve"> Федерального закона.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14(3). Указанные в </w:t>
      </w:r>
      <w:hyperlink r:id="rId48" w:history="1">
        <w:r>
          <w:rPr>
            <w:color w:val="0000FF"/>
          </w:rPr>
          <w:t>статье 21.1</w:t>
        </w:r>
      </w:hyperlink>
      <w:r>
        <w:t xml:space="preserve"> Федерального закона унитарные некоммерческие организации в организационно-правовой форме фонда, создаваемые субъектами Российской Федерации в соответствии со </w:t>
      </w:r>
      <w:hyperlink r:id="rId49" w:history="1">
        <w:r>
          <w:rPr>
            <w:color w:val="0000FF"/>
          </w:rPr>
          <w:t>статьей 21.1</w:t>
        </w:r>
      </w:hyperlink>
      <w:r>
        <w:t xml:space="preserve"> Федерального закона, размещают в системе жилищного строительства информацию, указанную в </w:t>
      </w:r>
      <w:hyperlink r:id="rId50" w:history="1">
        <w:r>
          <w:rPr>
            <w:color w:val="0000FF"/>
          </w:rPr>
          <w:t>части 7.2 статьи 23.3</w:t>
        </w:r>
      </w:hyperlink>
      <w:r>
        <w:t xml:space="preserve"> Федерального закона.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14(4). Конкурсный управляющий размещает в системе жилищного строительства информацию, указанную в </w:t>
      </w:r>
      <w:hyperlink r:id="rId51" w:history="1">
        <w:r>
          <w:rPr>
            <w:color w:val="0000FF"/>
          </w:rPr>
          <w:t>части 7.3 статьи 23.3</w:t>
        </w:r>
      </w:hyperlink>
      <w:r>
        <w:t xml:space="preserve"> Федерального закона, а также направляет в публично-правовую компанию "Фонд защиты прав граждан - участников долевого строительства" в электронной форме с использованием личного кабинета в системе жилищного строительства сведения и документы, предусмотренные </w:t>
      </w:r>
      <w:hyperlink r:id="rId52" w:history="1">
        <w:r>
          <w:rPr>
            <w:color w:val="0000FF"/>
          </w:rPr>
          <w:t>пунктом 2.3-1 статьи 201.1</w:t>
        </w:r>
      </w:hyperlink>
      <w:r>
        <w:t xml:space="preserve"> Федерального закона "О несостоятельности (банкротстве)".".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4. В </w:t>
      </w:r>
      <w:hyperlink r:id="rId53" w:history="1">
        <w:r>
          <w:rPr>
            <w:color w:val="0000FF"/>
          </w:rPr>
          <w:t>Правилах</w:t>
        </w:r>
      </w:hyperlink>
      <w:r>
        <w:t xml:space="preserve"> взаимодействия субъектов информации при использовании ими информационных ресурсов единой информационной системы жилищного строительства, в том числе личных кабинетов, утвержденных указанным постановлением: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а) в </w:t>
      </w:r>
      <w:hyperlink r:id="rId54" w:history="1">
        <w:r>
          <w:rPr>
            <w:color w:val="0000FF"/>
          </w:rPr>
          <w:t>пункте 1</w:t>
        </w:r>
      </w:hyperlink>
      <w:r>
        <w:t>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r:id="rId55" w:history="1">
        <w:r>
          <w:rPr>
            <w:color w:val="0000FF"/>
          </w:rPr>
          <w:t>абзаце первом</w:t>
        </w:r>
      </w:hyperlink>
      <w:r>
        <w:t xml:space="preserve"> слова "уполномоченного банка в сфере жилищного строительства, застройщиков и жилищно-строительных кооперативов (далее - субъекты информации) при использовании ими информационных ресурсов единой информационной системы жилищного строительства (далее - система), в том числе личных кабинетов" заменить словами "уполномоченного банка в сфере жилищного строительства, конкурсных управляющих, застройщиков, жилищно-строительных кооперативов и иных лиц, которые в соответствии с федеральными законами и иными нормативными правовыми актами Российской Федерации обязаны размещать информацию в единой информационной системе жилищного строительства (далее - система) и (или) осуществлять информационное взаимодействие (обмен) с использованием системы (далее - субъекты информации) при использовании ими информационных ресурсов системы, в том числе личных кабинетов";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в </w:t>
      </w:r>
      <w:hyperlink r:id="rId56" w:history="1">
        <w:r>
          <w:rPr>
            <w:color w:val="0000FF"/>
          </w:rPr>
          <w:t>абзаце втором</w:t>
        </w:r>
      </w:hyperlink>
      <w:r>
        <w:t>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>слова "осуществляющие государственный контроль (надзор)" заменить словами "уполномоченные на осуществление регионального государственного контроля (надзора)";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>слово "уполномоченные" и слова ", на территории которых осуществляется такое строительство" исключить;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б) </w:t>
      </w:r>
      <w:hyperlink r:id="rId57" w:history="1">
        <w:r>
          <w:rPr>
            <w:color w:val="0000FF"/>
          </w:rPr>
          <w:t>пункт 5</w:t>
        </w:r>
      </w:hyperlink>
      <w:r>
        <w:t xml:space="preserve"> после слов "Застройщики" дополнить словами ", определяемые в соответствии с </w:t>
      </w:r>
      <w:hyperlink r:id="rId58" w:history="1">
        <w:r>
          <w:rPr>
            <w:color w:val="0000FF"/>
          </w:rPr>
          <w:t>пунктом 1 статьи 2</w:t>
        </w:r>
      </w:hyperlink>
      <w:r>
        <w:t xml:space="preserve"> Федерального закона,";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в) </w:t>
      </w:r>
      <w:hyperlink r:id="rId59" w:history="1">
        <w:r>
          <w:rPr>
            <w:color w:val="0000FF"/>
          </w:rPr>
          <w:t>дополнить</w:t>
        </w:r>
      </w:hyperlink>
      <w:r>
        <w:t xml:space="preserve"> пунктом 5(1) следующего содержания: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"5(1). Застройщики с использованием системы передают федеральным органам исполнительной власти, органам исполнительной власти субъектов Российской Федерации, органам местного самоуправления, уполномоченным на выдачу разрешений на строительство в соответствии с Градостроительным </w:t>
      </w:r>
      <w:hyperlink r:id="rId60" w:history="1">
        <w:r>
          <w:rPr>
            <w:color w:val="0000FF"/>
          </w:rPr>
          <w:t>кодексом</w:t>
        </w:r>
      </w:hyperlink>
      <w:r>
        <w:t xml:space="preserve"> Российской Федерации, и получают от указанных органов сведения и документы, указанные в пункте 11(2) Правил размещения информации субъектами информации, обязательное размещение которой предусмотрено законодательством Российской Федерации, в единой информационной системе жилищного строительства, утвержденных постановлением Правительства Российской Федерации от 26 марта 2019 г. N 319 "О единой информационной системе жилищного строительства".";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г) </w:t>
      </w:r>
      <w:hyperlink r:id="rId61" w:history="1">
        <w:r>
          <w:rPr>
            <w:color w:val="0000FF"/>
          </w:rPr>
          <w:t>дополнить</w:t>
        </w:r>
      </w:hyperlink>
      <w:r>
        <w:t xml:space="preserve"> пунктом 8(1) следующего содержания: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"8(1). Конкурсные управляющие осуществляют с использованием системы взаимодействие с Фондом по предоставлению Фонду сведений и документов, предусмотренных </w:t>
      </w:r>
      <w:hyperlink r:id="rId62" w:history="1">
        <w:r>
          <w:rPr>
            <w:color w:val="0000FF"/>
          </w:rPr>
          <w:t>пунктом 2.3-1 статьи 201.1</w:t>
        </w:r>
      </w:hyperlink>
      <w:r>
        <w:t xml:space="preserve"> Федерального закона "О несостоятельности (банкротстве)".".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5. В </w:t>
      </w:r>
      <w:hyperlink r:id="rId63" w:history="1">
        <w:r>
          <w:rPr>
            <w:color w:val="0000FF"/>
          </w:rPr>
          <w:t>пункте 4</w:t>
        </w:r>
      </w:hyperlink>
      <w:r>
        <w:t xml:space="preserve"> Правил хранения и обработки информации, содержащейся в единой информационной системе жилищного строительства, утвержденных указанным постановлением, слова "определяемым в соответствии с Федеральным законом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заменить словами "определяемым в соответствии с </w:t>
      </w:r>
      <w:hyperlink r:id="rId64" w:history="1">
        <w:r>
          <w:rPr>
            <w:color w:val="0000FF"/>
          </w:rPr>
          <w:t>частью 4 статьи 5.2</w:t>
        </w:r>
      </w:hyperlink>
      <w:r>
        <w:t xml:space="preserve"> Федерального закона "О содействии развитию и повышению эффективности управления в жилищной сфере и о внесении изменений в отдельные законодательные акты Российской Федерации" и </w:t>
      </w:r>
      <w:hyperlink r:id="rId65" w:history="1">
        <w:r>
          <w:rPr>
            <w:color w:val="0000FF"/>
          </w:rPr>
          <w:t>частью 3.1 статьи 23.3</w:t>
        </w:r>
      </w:hyperlink>
      <w:r>
        <w:t xml:space="preserve"> Федерального закона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:rsidR="000C138D" w:rsidRDefault="000C138D" w:rsidP="000C138D">
      <w:pPr>
        <w:pStyle w:val="ConsPlusNormal"/>
        <w:spacing w:before="220"/>
        <w:ind w:firstLine="540"/>
        <w:jc w:val="both"/>
      </w:pPr>
      <w:r>
        <w:t xml:space="preserve">6. В </w:t>
      </w:r>
      <w:hyperlink r:id="rId66" w:history="1">
        <w:r>
          <w:rPr>
            <w:color w:val="0000FF"/>
          </w:rPr>
          <w:t>пункте 5</w:t>
        </w:r>
      </w:hyperlink>
      <w:r>
        <w:t xml:space="preserve"> Правил взаимодействия единой информационной системы жилищного </w:t>
      </w:r>
      <w:r>
        <w:lastRenderedPageBreak/>
        <w:t xml:space="preserve">строительства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и взаимодействия иных информационных систем с единой информационной системой жилищного строительства, а также единые форматы для информационного взаимодействия иных информационных систем с единой информационной системой жилищного строительства, утвержденных указанным постановлением, слова "указанных в части 3.1 статьи 23.3 Федерального закона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заменить словами "указанных в </w:t>
      </w:r>
      <w:hyperlink r:id="rId67" w:history="1">
        <w:r>
          <w:rPr>
            <w:color w:val="0000FF"/>
          </w:rPr>
          <w:t>части 4 статьи 5.2</w:t>
        </w:r>
      </w:hyperlink>
      <w:r>
        <w:t xml:space="preserve"> Федерального закона "О содействии развитию и повышению эффективности управления в жилищной сфере и о внесении изменений в отдельные законодательные акты Российской Федерации" и в </w:t>
      </w:r>
      <w:hyperlink r:id="rId68" w:history="1">
        <w:r>
          <w:rPr>
            <w:color w:val="0000FF"/>
          </w:rPr>
          <w:t>части 3.1 статьи 23.3</w:t>
        </w:r>
      </w:hyperlink>
      <w:r>
        <w:t xml:space="preserve"> Федерального закона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:rsidR="000C138D" w:rsidRDefault="000C138D" w:rsidP="000C138D">
      <w:pPr>
        <w:pStyle w:val="ConsPlusNormal"/>
        <w:jc w:val="both"/>
      </w:pPr>
    </w:p>
    <w:p w:rsidR="000C138D" w:rsidRDefault="000C138D" w:rsidP="000C138D">
      <w:pPr>
        <w:pStyle w:val="ConsPlusNormal"/>
        <w:jc w:val="both"/>
      </w:pPr>
    </w:p>
    <w:p w:rsidR="000C138D" w:rsidRDefault="000C138D" w:rsidP="000C138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87EFD" w:rsidRDefault="000C138D">
      <w:bookmarkStart w:id="1" w:name="_GoBack"/>
      <w:bookmarkEnd w:id="1"/>
    </w:p>
    <w:sectPr w:rsidR="00087EFD" w:rsidSect="00F10FC2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BB3"/>
    <w:rsid w:val="000C138D"/>
    <w:rsid w:val="001F4501"/>
    <w:rsid w:val="00A84BB3"/>
    <w:rsid w:val="00BC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F54D7-90B5-4934-BF09-ED6C95896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13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13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6BA2392C1682AFE678A326E486C1B57929BDDD9890CB1E3CBCBA8BC9268FF94CA605604EB21B5361D650A33284FF1426D266C29FC196E1AMA70F" TargetMode="External"/><Relationship Id="rId18" Type="http://schemas.openxmlformats.org/officeDocument/2006/relationships/hyperlink" Target="consultantplus://offline/ref=16BA2392C1682AFE678A326E486C1B57929BDDD0880DB1E3CBCBA8BC9268FF94CA605604EB20B43211650A33284FF1426D266C29FC196E1AMA70F" TargetMode="External"/><Relationship Id="rId26" Type="http://schemas.openxmlformats.org/officeDocument/2006/relationships/hyperlink" Target="consultantplus://offline/ref=16BA2392C1682AFE678A326E486C1B57929BDDD0880DB1E3CBCBA8BC9268FF94CA605604EB21B03316650A33284FF1426D266C29FC196E1AMA70F" TargetMode="External"/><Relationship Id="rId39" Type="http://schemas.openxmlformats.org/officeDocument/2006/relationships/hyperlink" Target="consultantplus://offline/ref=16BA2392C1682AFE678A326E486C1B579294D7DE8800B1E3CBCBA8BC9268FF94CA605601E92AE060503B53606C04FD42733A6D29ME73F" TargetMode="External"/><Relationship Id="rId21" Type="http://schemas.openxmlformats.org/officeDocument/2006/relationships/hyperlink" Target="consultantplus://offline/ref=16BA2392C1682AFE678A326E486C1B57929BDDD0880DB1E3CBCBA8BC9268FF94CA605604EB21B03316650A33284FF1426D266C29FC196E1AMA70F" TargetMode="External"/><Relationship Id="rId34" Type="http://schemas.openxmlformats.org/officeDocument/2006/relationships/hyperlink" Target="consultantplus://offline/ref=16BA2392C1682AFE678A326E486C1B579294D7DE8800B1E3CBCBA8BC9268FF94CA605604EF2AE060503B53606C04FD42733A6D29ME73F" TargetMode="External"/><Relationship Id="rId42" Type="http://schemas.openxmlformats.org/officeDocument/2006/relationships/hyperlink" Target="consultantplus://offline/ref=16BA2392C1682AFE678A326E486C1B579593D6DE8B0CB1E3CBCBA8BC9268FF94CA605604E820BD3A403F1A376118FC5E6C3A7329E219M67FF" TargetMode="External"/><Relationship Id="rId47" Type="http://schemas.openxmlformats.org/officeDocument/2006/relationships/hyperlink" Target="consultantplus://offline/ref=16BA2392C1682AFE678A326E486C1B57929BDDD0880DB1E3CBCBA8BC9268FF94CA605604EB20B4301C650A33284FF1426D266C29FC196E1AMA70F" TargetMode="External"/><Relationship Id="rId50" Type="http://schemas.openxmlformats.org/officeDocument/2006/relationships/hyperlink" Target="consultantplus://offline/ref=16BA2392C1682AFE678A326E486C1B57929BDDD0880DB1E3CBCBA8BC9268FF94CA605604EB20B43317650A33284FF1426D266C29FC196E1AMA70F" TargetMode="External"/><Relationship Id="rId55" Type="http://schemas.openxmlformats.org/officeDocument/2006/relationships/hyperlink" Target="consultantplus://offline/ref=16BA2392C1682AFE678A326E486C1B579294D7DE8800B1E3CBCBA8BC9268FF94CA60560CE22AE060503B53606C04FD42733A6D29ME73F" TargetMode="External"/><Relationship Id="rId63" Type="http://schemas.openxmlformats.org/officeDocument/2006/relationships/hyperlink" Target="consultantplus://offline/ref=16BA2392C1682AFE678A326E486C1B579294D7DE8800B1E3CBCBA8BC9268FF94CA605604EB21B53617650A33284FF1426D266C29FC196E1AMA70F" TargetMode="External"/><Relationship Id="rId68" Type="http://schemas.openxmlformats.org/officeDocument/2006/relationships/hyperlink" Target="consultantplus://offline/ref=16BA2392C1682AFE678A326E486C1B57929BDDD0880DB1E3CBCBA8BC9268FF94CA605604EB20B43017650A33284FF1426D266C29FC196E1AMA70F" TargetMode="External"/><Relationship Id="rId7" Type="http://schemas.openxmlformats.org/officeDocument/2006/relationships/hyperlink" Target="consultantplus://offline/ref=16BA2392C1682AFE678A326E486C1B579294D7DE8800B1E3CBCBA8BC9268FF94CA605604EB21B43315650A33284FF1426D266C29FC196E1AMA70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6BA2392C1682AFE678A326E486C1B579294D7DE8800B1E3CBCBA8BC9268FF94CA605604E92AE060503B53606C04FD42733A6D29ME73F" TargetMode="External"/><Relationship Id="rId29" Type="http://schemas.openxmlformats.org/officeDocument/2006/relationships/hyperlink" Target="consultantplus://offline/ref=16BA2392C1682AFE678A326E486C1B579294D7DE8800B1E3CBCBA8BC9268FF94CA605604EB21B43811650A33284FF1426D266C29FC196E1AMA70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6BA2392C1682AFE678A326E486C1B579294D7DE8800B1E3CBCBA8BC9268FF94CA605604EB21B43314650A33284FF1426D266C29FC196E1AMA70F" TargetMode="External"/><Relationship Id="rId11" Type="http://schemas.openxmlformats.org/officeDocument/2006/relationships/hyperlink" Target="consultantplus://offline/ref=16BA2392C1682AFE678A326E486C1B579294D7DE8800B1E3CBCBA8BC9268FF94CA605604EB21B43513650A33284FF1426D266C29FC196E1AMA70F" TargetMode="External"/><Relationship Id="rId24" Type="http://schemas.openxmlformats.org/officeDocument/2006/relationships/hyperlink" Target="consultantplus://offline/ref=16BA2392C1682AFE678A326E486C1B57929BDDD0880DB1E3CBCBA8BC9268FF94CA605604EB21B03316650A33284FF1426D266C29FC196E1AMA70F" TargetMode="External"/><Relationship Id="rId32" Type="http://schemas.openxmlformats.org/officeDocument/2006/relationships/hyperlink" Target="consultantplus://offline/ref=16BA2392C1682AFE678A326E486C1B579294D7DE8800B1E3CBCBA8BC9268FF94CA60560CEF2AE060503B53606C04FD42733A6D29ME73F" TargetMode="External"/><Relationship Id="rId37" Type="http://schemas.openxmlformats.org/officeDocument/2006/relationships/hyperlink" Target="consultantplus://offline/ref=16BA2392C1682AFE678A326E486C1B579294D7DE8800B1E3CBCBA8BC9268FF94CA605604EE2AE060503B53606C04FD42733A6D29ME73F" TargetMode="External"/><Relationship Id="rId40" Type="http://schemas.openxmlformats.org/officeDocument/2006/relationships/hyperlink" Target="consultantplus://offline/ref=16BA2392C1682AFE678A326E486C1B579294D7DE8800B1E3CBCBA8BC9268FF94CA605603E82AE060503B53606C04FD42733A6D29ME73F" TargetMode="External"/><Relationship Id="rId45" Type="http://schemas.openxmlformats.org/officeDocument/2006/relationships/hyperlink" Target="consultantplus://offline/ref=16BA2392C1682AFE678A326E486C1B57929BDDD0880DB1E3CBCBA8BC9268FF94D8600E08E921AA3016705C626EM17BF" TargetMode="External"/><Relationship Id="rId53" Type="http://schemas.openxmlformats.org/officeDocument/2006/relationships/hyperlink" Target="consultantplus://offline/ref=16BA2392C1682AFE678A326E486C1B579294D7DE8800B1E3CBCBA8BC9268FF94CA605602ED2AE060503B53606C04FD42733A6D29ME73F" TargetMode="External"/><Relationship Id="rId58" Type="http://schemas.openxmlformats.org/officeDocument/2006/relationships/hyperlink" Target="consultantplus://offline/ref=16BA2392C1682AFE678A326E486C1B57929BDDD0880DB1E3CBCBA8BC9268FF94CA605604EB21B03316650A33284FF1426D266C29FC196E1AMA70F" TargetMode="External"/><Relationship Id="rId66" Type="http://schemas.openxmlformats.org/officeDocument/2006/relationships/hyperlink" Target="consultantplus://offline/ref=16BA2392C1682AFE678A326E486C1B579294D7DE8800B1E3CBCBA8BC9268FF94CA605604EB21B53913650A33284FF1426D266C29FC196E1AMA70F" TargetMode="External"/><Relationship Id="rId5" Type="http://schemas.openxmlformats.org/officeDocument/2006/relationships/hyperlink" Target="consultantplus://offline/ref=16BA2392C1682AFE678A326E486C1B579294D7DE8800B1E3CBCBA8BC9268FF94CA605604EB21B43011650A33284FF1426D266C29FC196E1AMA70F" TargetMode="External"/><Relationship Id="rId15" Type="http://schemas.openxmlformats.org/officeDocument/2006/relationships/hyperlink" Target="consultantplus://offline/ref=16BA2392C1682AFE678A326E486C1B579294D7DE8800B1E3CBCBA8BC9268FF94CA605604EB21B43410650A33284FF1426D266C29FC196E1AMA70F" TargetMode="External"/><Relationship Id="rId23" Type="http://schemas.openxmlformats.org/officeDocument/2006/relationships/hyperlink" Target="consultantplus://offline/ref=16BA2392C1682AFE678A326E486C1B579294D7DE8800B1E3CBCBA8BC9268FF94CA60560CEB2AE060503B53606C04FD42733A6D29ME73F" TargetMode="External"/><Relationship Id="rId28" Type="http://schemas.openxmlformats.org/officeDocument/2006/relationships/hyperlink" Target="consultantplus://offline/ref=16BA2392C1682AFE678A326E486C1B57929BDDD0880DB1E3CBCBA8BC9268FF94CA605604EB21B03316650A33284FF1426D266C29FC196E1AMA70F" TargetMode="External"/><Relationship Id="rId36" Type="http://schemas.openxmlformats.org/officeDocument/2006/relationships/hyperlink" Target="consultantplus://offline/ref=16BA2392C1682AFE678A326E486C1B57929BDDD9890CB1E3CBCBA8BC9268FF94CA605604EB21B53615650A33284FF1426D266C29FC196E1AMA70F" TargetMode="External"/><Relationship Id="rId49" Type="http://schemas.openxmlformats.org/officeDocument/2006/relationships/hyperlink" Target="consultantplus://offline/ref=16BA2392C1682AFE678A326E486C1B57929BDDD0880DB1E3CBCBA8BC9268FF94CA605604EB21BC3915650A33284FF1426D266C29FC196E1AMA70F" TargetMode="External"/><Relationship Id="rId57" Type="http://schemas.openxmlformats.org/officeDocument/2006/relationships/hyperlink" Target="consultantplus://offline/ref=16BA2392C1682AFE678A326E486C1B579294D7DE8800B1E3CBCBA8BC9268FF94CA605602E32AE060503B53606C04FD42733A6D29ME73F" TargetMode="External"/><Relationship Id="rId61" Type="http://schemas.openxmlformats.org/officeDocument/2006/relationships/hyperlink" Target="consultantplus://offline/ref=16BA2392C1682AFE678A326E486C1B579294D7DE8800B1E3CBCBA8BC9268FF94CA605602ED2AE060503B53606C04FD42733A6D29ME73F" TargetMode="External"/><Relationship Id="rId10" Type="http://schemas.openxmlformats.org/officeDocument/2006/relationships/hyperlink" Target="consultantplus://offline/ref=16BA2392C1682AFE678A326E486C1B579294D7DE8800B1E3CBCBA8BC9268FF94CA605604EB21B43316650A33284FF1426D266C29FC196E1AMA70F" TargetMode="External"/><Relationship Id="rId19" Type="http://schemas.openxmlformats.org/officeDocument/2006/relationships/hyperlink" Target="consultantplus://offline/ref=16BA2392C1682AFE678A326E486C1B579294D7DE8800B1E3CBCBA8BC9268FF94CA605604EB21B4341D650A33284FF1426D266C29FC196E1AMA70F" TargetMode="External"/><Relationship Id="rId31" Type="http://schemas.openxmlformats.org/officeDocument/2006/relationships/hyperlink" Target="consultantplus://offline/ref=16BA2392C1682AFE678A326E486C1B579294D7DE8800B1E3CBCBA8BC9268FF94CA60560CE82AE060503B53606C04FD42733A6D29ME73F" TargetMode="External"/><Relationship Id="rId44" Type="http://schemas.openxmlformats.org/officeDocument/2006/relationships/hyperlink" Target="consultantplus://offline/ref=16BA2392C1682AFE678A326E486C1B57929BDDD0880DB1E3CBCBA8BC9268FF94D8600E08E921AA3016705C626EM17BF" TargetMode="External"/><Relationship Id="rId52" Type="http://schemas.openxmlformats.org/officeDocument/2006/relationships/hyperlink" Target="consultantplus://offline/ref=16BA2392C1682AFE678A326E486C1B57929BD6DF8D02B1E3CBCBA8BC9268FF94CA605602E222B63A403F1A376118FC5E6C3A7329E219M67FF" TargetMode="External"/><Relationship Id="rId60" Type="http://schemas.openxmlformats.org/officeDocument/2006/relationships/hyperlink" Target="consultantplus://offline/ref=16BA2392C1682AFE678A326E486C1B579593D6DE8B0CB1E3CBCBA8BC9268FF94D8600E08E921AA3016705C626EM17BF" TargetMode="External"/><Relationship Id="rId65" Type="http://schemas.openxmlformats.org/officeDocument/2006/relationships/hyperlink" Target="consultantplus://offline/ref=16BA2392C1682AFE678A326E486C1B57929BDDD0880DB1E3CBCBA8BC9268FF94CA605604EB20B43017650A33284FF1426D266C29FC196E1AMA70F" TargetMode="External"/><Relationship Id="rId4" Type="http://schemas.openxmlformats.org/officeDocument/2006/relationships/hyperlink" Target="consultantplus://offline/ref=16BA2392C1682AFE678A326E486C1B579294D7DE8800B1E3CBCBA8BC9268FF94D8600E08E921AA3016705C626EM17BF" TargetMode="External"/><Relationship Id="rId9" Type="http://schemas.openxmlformats.org/officeDocument/2006/relationships/hyperlink" Target="consultantplus://offline/ref=16BA2392C1682AFE678A326E486C1B57929BDDD0880DB1E3CBCBA8BC9268FF94D8600E08E921AA3016705C626EM17BF" TargetMode="External"/><Relationship Id="rId14" Type="http://schemas.openxmlformats.org/officeDocument/2006/relationships/hyperlink" Target="consultantplus://offline/ref=16BA2392C1682AFE678A326E486C1B579294D7DE8800B1E3CBCBA8BC9268FF94CA605604EB21B43416650A33284FF1426D266C29FC196E1AMA70F" TargetMode="External"/><Relationship Id="rId22" Type="http://schemas.openxmlformats.org/officeDocument/2006/relationships/hyperlink" Target="consultantplus://offline/ref=16BA2392C1682AFE678A326E486C1B579294D7DE8800B1E3CBCBA8BC9268FF94CA605604EB21B43713650A33284FF1426D266C29FC196E1AMA70F" TargetMode="External"/><Relationship Id="rId27" Type="http://schemas.openxmlformats.org/officeDocument/2006/relationships/hyperlink" Target="consultantplus://offline/ref=16BA2392C1682AFE678A326E486C1B579294D7DE8800B1E3CBCBA8BC9268FF94CA605602E075E57541635C62721BFE5E6F386FM27AF" TargetMode="External"/><Relationship Id="rId30" Type="http://schemas.openxmlformats.org/officeDocument/2006/relationships/hyperlink" Target="consultantplus://offline/ref=16BA2392C1682AFE678A326E486C1B57929BDDD0880DB1E3CBCBA8BC9268FF94D8600E08E921AA3016705C626EM17BF" TargetMode="External"/><Relationship Id="rId35" Type="http://schemas.openxmlformats.org/officeDocument/2006/relationships/hyperlink" Target="consultantplus://offline/ref=16BA2392C1682AFE678A326E486C1B579294D7DE8800B1E3CBCBA8BC9268FF94CA605604EF2AE060503B53606C04FD42733A6D29ME73F" TargetMode="External"/><Relationship Id="rId43" Type="http://schemas.openxmlformats.org/officeDocument/2006/relationships/hyperlink" Target="consultantplus://offline/ref=16BA2392C1682AFE678A326E486C1B57929BDDD0880DB1E3CBCBA8BC9268FF94CA605604EB21BC3315650A33284FF1426D266C29FC196E1AMA70F" TargetMode="External"/><Relationship Id="rId48" Type="http://schemas.openxmlformats.org/officeDocument/2006/relationships/hyperlink" Target="consultantplus://offline/ref=16BA2392C1682AFE678A326E486C1B57929BDDD0880DB1E3CBCBA8BC9268FF94CA605604EB21BC3915650A33284FF1426D266C29FC196E1AMA70F" TargetMode="External"/><Relationship Id="rId56" Type="http://schemas.openxmlformats.org/officeDocument/2006/relationships/hyperlink" Target="consultantplus://offline/ref=16BA2392C1682AFE678A326E486C1B579294D7DE8800B1E3CBCBA8BC9268FF94CA605604EB21B53512650A33284FF1426D266C29FC196E1AMA70F" TargetMode="External"/><Relationship Id="rId64" Type="http://schemas.openxmlformats.org/officeDocument/2006/relationships/hyperlink" Target="consultantplus://offline/ref=16BA2392C1682AFE678A326E486C1B57929BDDD9890CB1E3CBCBA8BC9268FF94CA605604EB21B5361D650A33284FF1426D266C29FC196E1AMA70F" TargetMode="External"/><Relationship Id="rId69" Type="http://schemas.openxmlformats.org/officeDocument/2006/relationships/fontTable" Target="fontTable.xml"/><Relationship Id="rId8" Type="http://schemas.openxmlformats.org/officeDocument/2006/relationships/hyperlink" Target="consultantplus://offline/ref=16BA2392C1682AFE678A326E486C1B57929BDDD9890CB1E3CBCBA8BC9268FF94D8600E08E921AA3016705C626EM17BF" TargetMode="External"/><Relationship Id="rId51" Type="http://schemas.openxmlformats.org/officeDocument/2006/relationships/hyperlink" Target="consultantplus://offline/ref=16BA2392C1682AFE678A326E486C1B57929BDDD0880DB1E3CBCBA8BC9268FF94CA605604EB20B43214650A33284FF1426D266C29FC196E1AMA70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16BA2392C1682AFE678A326E486C1B579294D7DE8800B1E3CBCBA8BC9268FF94CA605604EB21B4351D650A33284FF1426D266C29FC196E1AMA70F" TargetMode="External"/><Relationship Id="rId17" Type="http://schemas.openxmlformats.org/officeDocument/2006/relationships/hyperlink" Target="consultantplus://offline/ref=16BA2392C1682AFE678A326E486C1B57929BDDD0880DB1E3CBCBA8BC9268FF94CA605604EB20B43217650A33284FF1426D266C29FC196E1AMA70F" TargetMode="External"/><Relationship Id="rId25" Type="http://schemas.openxmlformats.org/officeDocument/2006/relationships/hyperlink" Target="consultantplus://offline/ref=16BA2392C1682AFE678A326E486C1B579294D7DE8800B1E3CBCBA8BC9268FF94CA605600E075E57541635C62721BFE5E6F386FM27AF" TargetMode="External"/><Relationship Id="rId33" Type="http://schemas.openxmlformats.org/officeDocument/2006/relationships/hyperlink" Target="consultantplus://offline/ref=16BA2392C1682AFE678A326E486C1B579294D7DE8800B1E3CBCBA8BC9268FF94CA60560CEC2AE060503B53606C04FD42733A6D29ME73F" TargetMode="External"/><Relationship Id="rId38" Type="http://schemas.openxmlformats.org/officeDocument/2006/relationships/hyperlink" Target="consultantplus://offline/ref=16BA2392C1682AFE678A326E486C1B579294D7DE8800B1E3CBCBA8BC9268FF94CA60560CE32AE060503B53606C04FD42733A6D29ME73F" TargetMode="External"/><Relationship Id="rId46" Type="http://schemas.openxmlformats.org/officeDocument/2006/relationships/hyperlink" Target="consultantplus://offline/ref=16BA2392C1682AFE678A326E486C1B579294D7DE8800B1E3CBCBA8BC9268FF94CA605604EB21B43513650A33284FF1426D266C29FC196E1AMA70F" TargetMode="External"/><Relationship Id="rId59" Type="http://schemas.openxmlformats.org/officeDocument/2006/relationships/hyperlink" Target="consultantplus://offline/ref=16BA2392C1682AFE678A326E486C1B579294D7DE8800B1E3CBCBA8BC9268FF94CA605602ED2AE060503B53606C04FD42733A6D29ME73F" TargetMode="External"/><Relationship Id="rId67" Type="http://schemas.openxmlformats.org/officeDocument/2006/relationships/hyperlink" Target="consultantplus://offline/ref=16BA2392C1682AFE678A326E486C1B57929BDDD9890CB1E3CBCBA8BC9268FF94CA605604EB21B5361D650A33284FF1426D266C29FC196E1AMA70F" TargetMode="External"/><Relationship Id="rId20" Type="http://schemas.openxmlformats.org/officeDocument/2006/relationships/hyperlink" Target="consultantplus://offline/ref=16BA2392C1682AFE678A326E486C1B579294D7DE8800B1E3CBCBA8BC9268FF94CA605604EB21B4341D650A33284FF1426D266C29FC196E1AMA70F" TargetMode="External"/><Relationship Id="rId41" Type="http://schemas.openxmlformats.org/officeDocument/2006/relationships/hyperlink" Target="consultantplus://offline/ref=16BA2392C1682AFE678A326E486C1B579294D7DE8800B1E3CBCBA8BC9268FF94CA605602EE2AE060503B53606C04FD42733A6D29ME73F" TargetMode="External"/><Relationship Id="rId54" Type="http://schemas.openxmlformats.org/officeDocument/2006/relationships/hyperlink" Target="consultantplus://offline/ref=16BA2392C1682AFE678A326E486C1B579294D7DE8800B1E3CBCBA8BC9268FF94CA60560CE22AE060503B53606C04FD42733A6D29ME73F" TargetMode="External"/><Relationship Id="rId62" Type="http://schemas.openxmlformats.org/officeDocument/2006/relationships/hyperlink" Target="consultantplus://offline/ref=16BA2392C1682AFE678A326E486C1B57929BD6DF8D02B1E3CBCBA8BC9268FF94CA605602E222B63A403F1A376118FC5E6C3A7329E219M67FF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3731</Words>
  <Characters>21271</Characters>
  <Application>Microsoft Office Word</Application>
  <DocSecurity>0</DocSecurity>
  <Lines>177</Lines>
  <Paragraphs>49</Paragraphs>
  <ScaleCrop>false</ScaleCrop>
  <Company/>
  <LinksUpToDate>false</LinksUpToDate>
  <CharactersWithSpaces>24953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2021-12-20T05:59:00Z</dcterms:created>
  <dcterms:modified xsi:type="dcterms:W3CDTF">2021-12-20T05:59:00Z</dcterms:modified>
</cp:coreProperties>
</file>