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28C50" w14:textId="77777777" w:rsidR="00C64B2F" w:rsidRPr="00C64B2F" w:rsidRDefault="00C64B2F" w:rsidP="00C64B2F">
      <w:pPr>
        <w:widowControl w:val="0"/>
        <w:autoSpaceDE w:val="0"/>
        <w:autoSpaceDN w:val="0"/>
        <w:spacing w:after="0" w:line="240" w:lineRule="auto"/>
        <w:outlineLvl w:val="0"/>
        <w:rPr>
          <w:rFonts w:ascii="Calibri" w:eastAsia="Times New Roman" w:hAnsi="Calibri" w:cs="Calibri"/>
          <w:szCs w:val="20"/>
          <w:lang w:eastAsia="ru-RU"/>
        </w:rPr>
      </w:pPr>
      <w:r w:rsidRPr="00C64B2F">
        <w:rPr>
          <w:rFonts w:ascii="Calibri" w:eastAsia="Times New Roman" w:hAnsi="Calibri" w:cs="Calibri"/>
          <w:szCs w:val="20"/>
          <w:lang w:eastAsia="ru-RU"/>
        </w:rPr>
        <w:t>Зарегистрировано в Минюсте России 30 июня 2022 г. N 69076</w:t>
      </w:r>
    </w:p>
    <w:p w14:paraId="4E3DA32B" w14:textId="77777777" w:rsidR="00C64B2F" w:rsidRPr="00C64B2F" w:rsidRDefault="00C64B2F" w:rsidP="00C64B2F">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2DA974C0" w14:textId="77777777" w:rsidR="00C64B2F" w:rsidRPr="00C64B2F" w:rsidRDefault="00C64B2F" w:rsidP="00C64B2F">
      <w:pPr>
        <w:widowControl w:val="0"/>
        <w:autoSpaceDE w:val="0"/>
        <w:autoSpaceDN w:val="0"/>
        <w:spacing w:after="0" w:line="240" w:lineRule="auto"/>
        <w:rPr>
          <w:rFonts w:ascii="Calibri" w:eastAsia="Times New Roman" w:hAnsi="Calibri" w:cs="Calibri"/>
          <w:szCs w:val="20"/>
          <w:lang w:eastAsia="ru-RU"/>
        </w:rPr>
      </w:pPr>
    </w:p>
    <w:p w14:paraId="58F0B234"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МИНИСТЕРСТВО ТРАНСПОРТА РОССИЙСКОЙ ФЕДЕРАЦИИ</w:t>
      </w:r>
    </w:p>
    <w:p w14:paraId="24F16788"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p>
    <w:p w14:paraId="5C1DA2CC"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ПРИКАЗ</w:t>
      </w:r>
    </w:p>
    <w:p w14:paraId="77FB5681"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от 20 июня 2022 г. N 233</w:t>
      </w:r>
    </w:p>
    <w:p w14:paraId="0032905F"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p>
    <w:p w14:paraId="2ED94994"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ОБ УСТАНОВЛЕНИИ</w:t>
      </w:r>
    </w:p>
    <w:p w14:paraId="60E88E07"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КЛАССИФИКАЦИИ РАБОТ ПО КАПИТАЛЬНОМУ РЕМОНТУ, РЕМОНТУ</w:t>
      </w:r>
    </w:p>
    <w:p w14:paraId="549D93E9"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И СОДЕРЖАНИЮ ПУНКТОВ ПРОПУСКА ЧЕРЕЗ ГОСУДАРСТВЕННУЮ ГРАНИЦУ</w:t>
      </w:r>
    </w:p>
    <w:p w14:paraId="3C4024AA"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РОССИЙСКОЙ ФЕДЕРАЦИИ</w:t>
      </w:r>
    </w:p>
    <w:p w14:paraId="03CB717E"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2ECD992F"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В соответствии с </w:t>
      </w:r>
      <w:hyperlink r:id="rId4" w:history="1">
        <w:r w:rsidRPr="00C64B2F">
          <w:rPr>
            <w:rFonts w:ascii="Calibri" w:eastAsia="Times New Roman" w:hAnsi="Calibri" w:cs="Calibri"/>
            <w:color w:val="0000FF"/>
            <w:szCs w:val="20"/>
            <w:lang w:eastAsia="ru-RU"/>
          </w:rPr>
          <w:t>частью пятой статьи 12</w:t>
        </w:r>
      </w:hyperlink>
      <w:r w:rsidRPr="00C64B2F">
        <w:rPr>
          <w:rFonts w:ascii="Calibri" w:eastAsia="Times New Roman" w:hAnsi="Calibri" w:cs="Calibri"/>
          <w:szCs w:val="20"/>
          <w:lang w:eastAsia="ru-RU"/>
        </w:rPr>
        <w:t xml:space="preserve"> Закона Российской Федерации от 1 апреля 1993 г. N 4730-1 "О Государственной границе Российской Федерации" (Ведомости Съезда народных депутатов Российской Федерации и Верховного Совета Российской Федерации, 1993, N 17, ст. 594; Собрание законодательства Российской Федерации, 2021, N 24, ст. 4191) &lt;1&gt; приказываю:</w:t>
      </w:r>
    </w:p>
    <w:p w14:paraId="207A729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148A245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&lt;1&gt; </w:t>
      </w:r>
      <w:hyperlink r:id="rId5" w:history="1">
        <w:r w:rsidRPr="00C64B2F">
          <w:rPr>
            <w:rFonts w:ascii="Calibri" w:eastAsia="Times New Roman" w:hAnsi="Calibri" w:cs="Calibri"/>
            <w:color w:val="0000FF"/>
            <w:szCs w:val="20"/>
            <w:lang w:eastAsia="ru-RU"/>
          </w:rPr>
          <w:t>Абзац второй пункта 1</w:t>
        </w:r>
      </w:hyperlink>
      <w:r w:rsidRPr="00C64B2F">
        <w:rPr>
          <w:rFonts w:ascii="Calibri" w:eastAsia="Times New Roman" w:hAnsi="Calibri" w:cs="Calibri"/>
          <w:szCs w:val="20"/>
          <w:lang w:eastAsia="ru-RU"/>
        </w:rPr>
        <w:t xml:space="preserve"> Положения о Министерстве транспорта Российской Федерации, утвержденного постановлением Правительства Российской Федерации от 30 июля 2004 г. N 395 (Собрание законодательства Российской Федерации, 2004, N 32, ст. 3342; 2016, 16, ст. 2229).</w:t>
      </w:r>
    </w:p>
    <w:p w14:paraId="12A17E52"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5877B94C"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Утвердить прилагаемую </w:t>
      </w:r>
      <w:hyperlink w:anchor="P31" w:history="1">
        <w:r w:rsidRPr="00C64B2F">
          <w:rPr>
            <w:rFonts w:ascii="Calibri" w:eastAsia="Times New Roman" w:hAnsi="Calibri" w:cs="Calibri"/>
            <w:color w:val="0000FF"/>
            <w:szCs w:val="20"/>
            <w:lang w:eastAsia="ru-RU"/>
          </w:rPr>
          <w:t>классификацию</w:t>
        </w:r>
      </w:hyperlink>
      <w:r w:rsidRPr="00C64B2F">
        <w:rPr>
          <w:rFonts w:ascii="Calibri" w:eastAsia="Times New Roman" w:hAnsi="Calibri" w:cs="Calibri"/>
          <w:szCs w:val="20"/>
          <w:lang w:eastAsia="ru-RU"/>
        </w:rPr>
        <w:t xml:space="preserve"> работ по капитальному ремонту, ремонту и содержанию пунктов пропуска через государственную границу Российской Федерации.</w:t>
      </w:r>
    </w:p>
    <w:p w14:paraId="040C8A94"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702D0DCE" w14:textId="77777777" w:rsidR="00C64B2F" w:rsidRPr="00C64B2F" w:rsidRDefault="00C64B2F" w:rsidP="00C64B2F">
      <w:pPr>
        <w:widowControl w:val="0"/>
        <w:autoSpaceDE w:val="0"/>
        <w:autoSpaceDN w:val="0"/>
        <w:spacing w:after="0" w:line="240" w:lineRule="auto"/>
        <w:jc w:val="right"/>
        <w:rPr>
          <w:rFonts w:ascii="Calibri" w:eastAsia="Times New Roman" w:hAnsi="Calibri" w:cs="Calibri"/>
          <w:szCs w:val="20"/>
          <w:lang w:eastAsia="ru-RU"/>
        </w:rPr>
      </w:pPr>
      <w:r w:rsidRPr="00C64B2F">
        <w:rPr>
          <w:rFonts w:ascii="Calibri" w:eastAsia="Times New Roman" w:hAnsi="Calibri" w:cs="Calibri"/>
          <w:szCs w:val="20"/>
          <w:lang w:eastAsia="ru-RU"/>
        </w:rPr>
        <w:t>Министр</w:t>
      </w:r>
    </w:p>
    <w:p w14:paraId="0B7780F7" w14:textId="77777777" w:rsidR="00C64B2F" w:rsidRPr="00C64B2F" w:rsidRDefault="00C64B2F" w:rsidP="00C64B2F">
      <w:pPr>
        <w:widowControl w:val="0"/>
        <w:autoSpaceDE w:val="0"/>
        <w:autoSpaceDN w:val="0"/>
        <w:spacing w:after="0" w:line="240" w:lineRule="auto"/>
        <w:jc w:val="right"/>
        <w:rPr>
          <w:rFonts w:ascii="Calibri" w:eastAsia="Times New Roman" w:hAnsi="Calibri" w:cs="Calibri"/>
          <w:szCs w:val="20"/>
          <w:lang w:eastAsia="ru-RU"/>
        </w:rPr>
      </w:pPr>
      <w:r w:rsidRPr="00C64B2F">
        <w:rPr>
          <w:rFonts w:ascii="Calibri" w:eastAsia="Times New Roman" w:hAnsi="Calibri" w:cs="Calibri"/>
          <w:szCs w:val="20"/>
          <w:lang w:eastAsia="ru-RU"/>
        </w:rPr>
        <w:t>В.Г.САВЕЛЬЕВ</w:t>
      </w:r>
    </w:p>
    <w:p w14:paraId="029B3137"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16BBC846"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3CFEEF3D"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1B2CBE6B"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1E91DEBF"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5D1B10FD" w14:textId="77777777" w:rsidR="00C64B2F" w:rsidRPr="00C64B2F" w:rsidRDefault="00C64B2F" w:rsidP="00C64B2F">
      <w:pPr>
        <w:widowControl w:val="0"/>
        <w:autoSpaceDE w:val="0"/>
        <w:autoSpaceDN w:val="0"/>
        <w:spacing w:after="0" w:line="240" w:lineRule="auto"/>
        <w:jc w:val="right"/>
        <w:outlineLvl w:val="0"/>
        <w:rPr>
          <w:rFonts w:ascii="Calibri" w:eastAsia="Times New Roman" w:hAnsi="Calibri" w:cs="Calibri"/>
          <w:szCs w:val="20"/>
          <w:lang w:eastAsia="ru-RU"/>
        </w:rPr>
      </w:pPr>
      <w:r w:rsidRPr="00C64B2F">
        <w:rPr>
          <w:rFonts w:ascii="Calibri" w:eastAsia="Times New Roman" w:hAnsi="Calibri" w:cs="Calibri"/>
          <w:szCs w:val="20"/>
          <w:lang w:eastAsia="ru-RU"/>
        </w:rPr>
        <w:t>Утверждена</w:t>
      </w:r>
    </w:p>
    <w:p w14:paraId="72679E50" w14:textId="77777777" w:rsidR="00C64B2F" w:rsidRPr="00C64B2F" w:rsidRDefault="00C64B2F" w:rsidP="00C64B2F">
      <w:pPr>
        <w:widowControl w:val="0"/>
        <w:autoSpaceDE w:val="0"/>
        <w:autoSpaceDN w:val="0"/>
        <w:spacing w:after="0" w:line="240" w:lineRule="auto"/>
        <w:jc w:val="right"/>
        <w:rPr>
          <w:rFonts w:ascii="Calibri" w:eastAsia="Times New Roman" w:hAnsi="Calibri" w:cs="Calibri"/>
          <w:szCs w:val="20"/>
          <w:lang w:eastAsia="ru-RU"/>
        </w:rPr>
      </w:pPr>
      <w:r w:rsidRPr="00C64B2F">
        <w:rPr>
          <w:rFonts w:ascii="Calibri" w:eastAsia="Times New Roman" w:hAnsi="Calibri" w:cs="Calibri"/>
          <w:szCs w:val="20"/>
          <w:lang w:eastAsia="ru-RU"/>
        </w:rPr>
        <w:t>приказом Минтранса России</w:t>
      </w:r>
    </w:p>
    <w:p w14:paraId="0C314C31" w14:textId="77777777" w:rsidR="00C64B2F" w:rsidRPr="00C64B2F" w:rsidRDefault="00C64B2F" w:rsidP="00C64B2F">
      <w:pPr>
        <w:widowControl w:val="0"/>
        <w:autoSpaceDE w:val="0"/>
        <w:autoSpaceDN w:val="0"/>
        <w:spacing w:after="0" w:line="240" w:lineRule="auto"/>
        <w:jc w:val="right"/>
        <w:rPr>
          <w:rFonts w:ascii="Calibri" w:eastAsia="Times New Roman" w:hAnsi="Calibri" w:cs="Calibri"/>
          <w:szCs w:val="20"/>
          <w:lang w:eastAsia="ru-RU"/>
        </w:rPr>
      </w:pPr>
      <w:r w:rsidRPr="00C64B2F">
        <w:rPr>
          <w:rFonts w:ascii="Calibri" w:eastAsia="Times New Roman" w:hAnsi="Calibri" w:cs="Calibri"/>
          <w:szCs w:val="20"/>
          <w:lang w:eastAsia="ru-RU"/>
        </w:rPr>
        <w:t>от 20 июня 2022 г. N 233</w:t>
      </w:r>
    </w:p>
    <w:p w14:paraId="5A44A148"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szCs w:val="20"/>
          <w:lang w:eastAsia="ru-RU"/>
        </w:rPr>
      </w:pPr>
    </w:p>
    <w:p w14:paraId="15EC2AD0"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bookmarkStart w:id="0" w:name="P31"/>
      <w:bookmarkEnd w:id="0"/>
      <w:r w:rsidRPr="00C64B2F">
        <w:rPr>
          <w:rFonts w:ascii="Calibri" w:eastAsia="Times New Roman" w:hAnsi="Calibri" w:cs="Calibri"/>
          <w:b/>
          <w:szCs w:val="20"/>
          <w:lang w:eastAsia="ru-RU"/>
        </w:rPr>
        <w:t>КЛАССИФИКАЦИЯ</w:t>
      </w:r>
    </w:p>
    <w:p w14:paraId="2033375E"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РАБОТ ПО КАПИТАЛЬНОМУ РЕМОНТУ, РЕМОНТУ И СОДЕРЖАНИЮ ПУНКТОВ</w:t>
      </w:r>
    </w:p>
    <w:p w14:paraId="67DFE7C3"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b/>
          <w:szCs w:val="20"/>
          <w:lang w:eastAsia="ru-RU"/>
        </w:rPr>
      </w:pPr>
      <w:r w:rsidRPr="00C64B2F">
        <w:rPr>
          <w:rFonts w:ascii="Calibri" w:eastAsia="Times New Roman" w:hAnsi="Calibri" w:cs="Calibri"/>
          <w:b/>
          <w:szCs w:val="20"/>
          <w:lang w:eastAsia="ru-RU"/>
        </w:rPr>
        <w:t>ПРОПУСКА ЧЕРЕЗ ГОСУДАРСТВЕННУЮ ГРАНИЦУ РОССИЙСКОЙ ФЕДЕРАЦИИ</w:t>
      </w:r>
    </w:p>
    <w:p w14:paraId="13CB2325" w14:textId="77777777" w:rsidR="00C64B2F" w:rsidRPr="00C64B2F" w:rsidRDefault="00C64B2F" w:rsidP="00C64B2F">
      <w:pPr>
        <w:widowControl w:val="0"/>
        <w:autoSpaceDE w:val="0"/>
        <w:autoSpaceDN w:val="0"/>
        <w:spacing w:after="0" w:line="240" w:lineRule="auto"/>
        <w:jc w:val="center"/>
        <w:rPr>
          <w:rFonts w:ascii="Calibri" w:eastAsia="Times New Roman" w:hAnsi="Calibri" w:cs="Calibri"/>
          <w:szCs w:val="20"/>
          <w:lang w:eastAsia="ru-RU"/>
        </w:rPr>
      </w:pPr>
    </w:p>
    <w:p w14:paraId="73100D38" w14:textId="77777777" w:rsidR="00C64B2F" w:rsidRPr="00C64B2F" w:rsidRDefault="00C64B2F" w:rsidP="00C64B2F">
      <w:pPr>
        <w:widowControl w:val="0"/>
        <w:autoSpaceDE w:val="0"/>
        <w:autoSpaceDN w:val="0"/>
        <w:spacing w:after="0" w:line="240" w:lineRule="auto"/>
        <w:jc w:val="center"/>
        <w:outlineLvl w:val="1"/>
        <w:rPr>
          <w:rFonts w:ascii="Calibri" w:eastAsia="Times New Roman" w:hAnsi="Calibri" w:cs="Calibri"/>
          <w:b/>
          <w:szCs w:val="20"/>
          <w:lang w:eastAsia="ru-RU"/>
        </w:rPr>
      </w:pPr>
      <w:r w:rsidRPr="00C64B2F">
        <w:rPr>
          <w:rFonts w:ascii="Calibri" w:eastAsia="Times New Roman" w:hAnsi="Calibri" w:cs="Calibri"/>
          <w:b/>
          <w:szCs w:val="20"/>
          <w:lang w:eastAsia="ru-RU"/>
        </w:rPr>
        <w:t>I. Общие положения</w:t>
      </w:r>
    </w:p>
    <w:p w14:paraId="49D801D3"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7ECAC574"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Классификация работ по капитальному ремонту, ремонту и содержанию пунктов пропуска через государственную границу Российской Федерации (далее - Классификация) распространяется на работы, выполняемые в пунктах пропуска через государственную границу Российской Федерации, расположенных на территории Российской Федерации (далее - пункты пропуска).</w:t>
      </w:r>
    </w:p>
    <w:p w14:paraId="4405F01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2. Классификация устанавливает состав и виды работ, выполняемых при капитальном ремонте, ремонте и содержании пунктов пропуска, и предназначена для использования при планировании </w:t>
      </w:r>
      <w:r w:rsidRPr="00C64B2F">
        <w:rPr>
          <w:rFonts w:ascii="Calibri" w:eastAsia="Times New Roman" w:hAnsi="Calibri" w:cs="Calibri"/>
          <w:szCs w:val="20"/>
          <w:lang w:eastAsia="ru-RU"/>
        </w:rPr>
        <w:lastRenderedPageBreak/>
        <w:t>объемов таких работ.</w:t>
      </w:r>
    </w:p>
    <w:p w14:paraId="32D9AE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 При проведении капитального ремонта пункта пропуска могут выполняться отдельные работы по ремонту и содержанию элементов в пункте пропуска, состояние которых не требует капитального ремонта, если указанные работы необходимы для приведения ремонтируемого объекта в надлежащее техническое состояние.</w:t>
      </w:r>
    </w:p>
    <w:p w14:paraId="63FCCBAB"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741E4399" w14:textId="77777777" w:rsidR="00C64B2F" w:rsidRPr="00C64B2F" w:rsidRDefault="00C64B2F" w:rsidP="00C64B2F">
      <w:pPr>
        <w:widowControl w:val="0"/>
        <w:autoSpaceDE w:val="0"/>
        <w:autoSpaceDN w:val="0"/>
        <w:spacing w:after="0" w:line="240" w:lineRule="auto"/>
        <w:jc w:val="center"/>
        <w:outlineLvl w:val="1"/>
        <w:rPr>
          <w:rFonts w:ascii="Calibri" w:eastAsia="Times New Roman" w:hAnsi="Calibri" w:cs="Calibri"/>
          <w:b/>
          <w:szCs w:val="20"/>
          <w:lang w:eastAsia="ru-RU"/>
        </w:rPr>
      </w:pPr>
      <w:r w:rsidRPr="00C64B2F">
        <w:rPr>
          <w:rFonts w:ascii="Calibri" w:eastAsia="Times New Roman" w:hAnsi="Calibri" w:cs="Calibri"/>
          <w:b/>
          <w:szCs w:val="20"/>
          <w:lang w:eastAsia="ru-RU"/>
        </w:rPr>
        <w:t>II. Работы по капитальному ремонту пунктов пропуска</w:t>
      </w:r>
    </w:p>
    <w:p w14:paraId="481434AD"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4A35A07F"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bookmarkStart w:id="1" w:name="P43"/>
      <w:bookmarkEnd w:id="1"/>
      <w:r w:rsidRPr="00C64B2F">
        <w:rPr>
          <w:rFonts w:ascii="Calibri" w:eastAsia="Times New Roman" w:hAnsi="Calibri" w:cs="Calibri"/>
          <w:szCs w:val="20"/>
          <w:lang w:eastAsia="ru-RU"/>
        </w:rPr>
        <w:t>4. При капитальном ремонте пунктов пропуска проводятся следующие работы:</w:t>
      </w:r>
    </w:p>
    <w:p w14:paraId="065B05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ремонту зданий:</w:t>
      </w:r>
    </w:p>
    <w:p w14:paraId="6CE33FE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замена столбов;</w:t>
      </w:r>
    </w:p>
    <w:p w14:paraId="6518757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частичная перекладка, а также усиление фундаментов и подвальных стен;</w:t>
      </w:r>
    </w:p>
    <w:p w14:paraId="765F0E3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восстановление изоляции и несущей способности фундаментов;</w:t>
      </w:r>
    </w:p>
    <w:p w14:paraId="37B0AE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устройство и восстановление отмосток к зданиям;</w:t>
      </w:r>
    </w:p>
    <w:p w14:paraId="10299E9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ремонт стен, связанный с заменой элементов, дренажей вокруг зданий;</w:t>
      </w:r>
    </w:p>
    <w:p w14:paraId="27B5600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заделка трещин в стенах;</w:t>
      </w:r>
    </w:p>
    <w:p w14:paraId="74325C6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перекладка карнизов, перемычек, парапетов, приямков, выступающих частей стен;</w:t>
      </w:r>
    </w:p>
    <w:p w14:paraId="4B0F2C5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укрепление или частичная замена колонн;</w:t>
      </w:r>
    </w:p>
    <w:p w14:paraId="2025C2E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(в том числе частичная) обшивки стен;</w:t>
      </w:r>
    </w:p>
    <w:p w14:paraId="63B3E17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частичная перепланировка с использованием перегородок;</w:t>
      </w:r>
    </w:p>
    <w:p w14:paraId="06DCF37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сплошная или частичная замена кровли, ферм, стропил, обрешетки, мауэрлатов, настенных желобов, труб и выступающих устройств над кровлей, лестничных площадок, пандусов, крылец, усиление ферм, лестниц;</w:t>
      </w:r>
    </w:p>
    <w:p w14:paraId="6573D06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переустройство крыш, полов;</w:t>
      </w:r>
    </w:p>
    <w:p w14:paraId="270FBD0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ремонт или замена, усиление или утепление междуэтажных покрытий и чердачных перекрытий, с заменой отдельных конструкций, ограждений кровли;</w:t>
      </w:r>
    </w:p>
    <w:p w14:paraId="21D4018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замена ветхих оконных и дверных блоков;</w:t>
      </w:r>
    </w:p>
    <w:p w14:paraId="5D4A4F4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обустройство пандусами и подъемными механизмами для маломобильных групп населения;</w:t>
      </w:r>
    </w:p>
    <w:p w14:paraId="06D1724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внутренние штукатурные, облицовочные и малярные работы;</w:t>
      </w:r>
    </w:p>
    <w:p w14:paraId="2C1ABD5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перекладка печей, дымовых труб, их оснований, переоборудование печей;</w:t>
      </w:r>
    </w:p>
    <w:p w14:paraId="18DE12B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т) устранение деформаций путем перекладки и усиления стен.</w:t>
      </w:r>
    </w:p>
    <w:p w14:paraId="1A7FB53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2) по ремонту сооружений и объектов внешнего благоустройства:</w:t>
      </w:r>
    </w:p>
    <w:p w14:paraId="3058D40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а) замена колодцев, пришедших в негодность, насосного оборудования, труб (с заменой звеньев, футеровки, с постановкой обручей), питающих кабелей, фильтра, люков, крышек, подвижных и неподвижных опор, отдельных участков трубопровода, изоляции трубопровода, изношенных деталей, столбов;</w:t>
      </w:r>
    </w:p>
    <w:p w14:paraId="5ACBF05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постройка и разборка буровой вышки, монтаж или демонтаж инвентарной буровой вышки;</w:t>
      </w:r>
    </w:p>
    <w:p w14:paraId="5CCFBF2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чистка скважины, крепление скважины новой колонкой обсадных труб;</w:t>
      </w:r>
    </w:p>
    <w:p w14:paraId="28E4FF9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цементирование межтрубного пространства и разбуривание цемента скважин;</w:t>
      </w:r>
    </w:p>
    <w:p w14:paraId="742DA46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ремонт и переоборудование котельных с заменой оборудования;</w:t>
      </w:r>
    </w:p>
    <w:p w14:paraId="160838B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частичная перекладка стенок кирпичных каналов и камер, дренажных систем, ремонт днищ каналов и камер, возобновление защитного слоя в железобетонных конструкциях каналов и камер;</w:t>
      </w:r>
    </w:p>
    <w:p w14:paraId="54749AB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ремонт или замена опор эстакад для воздушной прокладки трубопроводов, площадок, лестниц и ограждений эстакад для воздушной прокладки трубопроводов, отдельных колонн крановых эстакад, подкрановых балок крановых эстакад, отдельных бетонных и железобетонных столбов и ограждений;</w:t>
      </w:r>
    </w:p>
    <w:p w14:paraId="186087A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ремонт галерей и эстакад топливоподачи котельных и газогенераторных подстанций со сменой конструкций без замены фундамента, отдельных участков заполнений между столбами заборов, погрузочных платформ, вольеров для собак, дезинфекционно-промывочных блоков для ветеринарно-санитарной обработки днищ и ходовой части автотранспорта, золошлакоотводов.</w:t>
      </w:r>
    </w:p>
    <w:p w14:paraId="4A418A8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 по ремонту инженерных сетей и оборудования:</w:t>
      </w:r>
    </w:p>
    <w:p w14:paraId="4F6B597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3.1) система центрального отопления:</w:t>
      </w:r>
    </w:p>
    <w:p w14:paraId="64542BE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ремонт и замена расширителей, конденсационных горшков и оборудования сети;</w:t>
      </w:r>
    </w:p>
    <w:p w14:paraId="0C26336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ремонт и перекладка фундаментов под котлы;</w:t>
      </w:r>
    </w:p>
    <w:p w14:paraId="308F16D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автоматизация котельных, перевод печного отопления на центральное, замена отопительных регистров;</w:t>
      </w:r>
    </w:p>
    <w:p w14:paraId="7C6C0BD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присоединение зданий к теплофикационным сетям, при расстоянии от здания до сети не более 100 метров;</w:t>
      </w:r>
    </w:p>
    <w:p w14:paraId="580E6FB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замена отдельных секций и узлов отопительных котлов бойлеров, котельных агрегатов или полная замена котельных агрегатов;</w:t>
      </w:r>
    </w:p>
    <w:p w14:paraId="3CDFFBF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3.2) система вентиляции:</w:t>
      </w:r>
    </w:p>
    <w:p w14:paraId="77D2400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частичная или полная замена воздуховодов, вентиляционных коробов, замена вентиляторов, шиберов, дефлекторов, дроссель-клапанов, жалюзи, калориферов, агрегатов отопительных;</w:t>
      </w:r>
    </w:p>
    <w:p w14:paraId="57EFD5D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перемотка или замена электромоторов;</w:t>
      </w:r>
    </w:p>
    <w:p w14:paraId="26EC607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3.3) система водоснабжения, водопровод и канализация:</w:t>
      </w:r>
    </w:p>
    <w:p w14:paraId="553DA59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а) замена змеевиков и бойлеров, насосных агрегатов или их деталей, баков и изоляции </w:t>
      </w:r>
      <w:r w:rsidRPr="00C64B2F">
        <w:rPr>
          <w:rFonts w:ascii="Calibri" w:eastAsia="Times New Roman" w:hAnsi="Calibri" w:cs="Calibri"/>
          <w:szCs w:val="20"/>
          <w:lang w:eastAsia="ru-RU"/>
        </w:rPr>
        <w:lastRenderedPageBreak/>
        <w:t>трубопровода;</w:t>
      </w:r>
    </w:p>
    <w:p w14:paraId="3907B0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частичная или полная замена трубопровода, включая вводы водопровода и выпуски канализации;</w:t>
      </w:r>
    </w:p>
    <w:p w14:paraId="7702AD1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3.4) освещение:</w:t>
      </w:r>
    </w:p>
    <w:p w14:paraId="3CB763F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ремонт или восстановление кабельных каналов;</w:t>
      </w:r>
    </w:p>
    <w:p w14:paraId="6283948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замена износившихся участков сети, предохранительных щитков;</w:t>
      </w:r>
    </w:p>
    <w:p w14:paraId="6CE62B6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3.5) электрические сети и связь:</w:t>
      </w:r>
    </w:p>
    <w:p w14:paraId="551AF96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ремонт или замена концевых и соединительных кабельных муфт, заземляющих устройств;</w:t>
      </w:r>
    </w:p>
    <w:p w14:paraId="06DE1A0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замена арматуры, крюков на траверсы, проводов, кабелей, опор;</w:t>
      </w:r>
    </w:p>
    <w:p w14:paraId="1198D72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установка кабельных колодцев;</w:t>
      </w:r>
    </w:p>
    <w:p w14:paraId="2F81F85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3.6) видеонаблюдение, системы аварийной, пожарной и охранной сигнализации, контроля удаленного доступа, измерения грузовых и габаритных характеристик, водоподготовки: ремонт с возможностью замены частей аварийной, пожарной и охранной системы, видеокамер, серверов-накопителей, мониторов, системы удаленного доступа, системы измерения грузовых и габаритных характеристик, системы водоподготовки на более современные.</w:t>
      </w:r>
    </w:p>
    <w:p w14:paraId="2821C66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 прочие работы по капитальному ремонту:</w:t>
      </w:r>
    </w:p>
    <w:p w14:paraId="32C617B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подготовка проектно-сметной документации;</w:t>
      </w:r>
    </w:p>
    <w:p w14:paraId="7489AD2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экспертиза проектно-сметной документации;</w:t>
      </w:r>
    </w:p>
    <w:p w14:paraId="60C5EA1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техническое обследование объектов и технический надзор за проведением капитального ремонта;</w:t>
      </w:r>
    </w:p>
    <w:p w14:paraId="23B37F7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авторский надзор проектных организаций за проведением капитального ремонта.</w:t>
      </w:r>
    </w:p>
    <w:p w14:paraId="382D56F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2" w:name="P98"/>
      <w:bookmarkEnd w:id="2"/>
      <w:r w:rsidRPr="00C64B2F">
        <w:rPr>
          <w:rFonts w:ascii="Calibri" w:eastAsia="Times New Roman" w:hAnsi="Calibri" w:cs="Calibri"/>
          <w:szCs w:val="20"/>
          <w:lang w:eastAsia="ru-RU"/>
        </w:rPr>
        <w:t xml:space="preserve">5. В дополнение к работам, указанным в </w:t>
      </w:r>
      <w:hyperlink w:anchor="P43" w:history="1">
        <w:r w:rsidRPr="00C64B2F">
          <w:rPr>
            <w:rFonts w:ascii="Calibri" w:eastAsia="Times New Roman" w:hAnsi="Calibri" w:cs="Calibri"/>
            <w:color w:val="0000FF"/>
            <w:szCs w:val="20"/>
            <w:lang w:eastAsia="ru-RU"/>
          </w:rPr>
          <w:t>пункте 4</w:t>
        </w:r>
      </w:hyperlink>
      <w:r w:rsidRPr="00C64B2F">
        <w:rPr>
          <w:rFonts w:ascii="Calibri" w:eastAsia="Times New Roman" w:hAnsi="Calibri" w:cs="Calibri"/>
          <w:szCs w:val="20"/>
          <w:lang w:eastAsia="ru-RU"/>
        </w:rPr>
        <w:t xml:space="preserve"> настоящей Классификации, работы по капитальному ремонту пунктов пропуска включают работы, предусмотренные </w:t>
      </w:r>
      <w:hyperlink r:id="rId6" w:history="1">
        <w:r w:rsidRPr="00C64B2F">
          <w:rPr>
            <w:rFonts w:ascii="Calibri" w:eastAsia="Times New Roman" w:hAnsi="Calibri" w:cs="Calibri"/>
            <w:color w:val="0000FF"/>
            <w:szCs w:val="20"/>
            <w:lang w:eastAsia="ru-RU"/>
          </w:rPr>
          <w:t>пунктом 3</w:t>
        </w:r>
      </w:hyperlink>
      <w:r w:rsidRPr="00C64B2F">
        <w:rPr>
          <w:rFonts w:ascii="Calibri" w:eastAsia="Times New Roman" w:hAnsi="Calibri" w:cs="Calibri"/>
          <w:szCs w:val="20"/>
          <w:lang w:eastAsia="ru-RU"/>
        </w:rPr>
        <w:t xml:space="preserve"> Классификации работ по капитальному ремонту, ремонту и содержанию автомобильных дорог, утвержденной приказом Минтранса России от 16 ноября 2012 г. N 402 &lt;1&gt;.</w:t>
      </w:r>
    </w:p>
    <w:p w14:paraId="3E6E02B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1D6A2CA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&lt;1&gt; </w:t>
      </w:r>
      <w:hyperlink r:id="rId7" w:history="1">
        <w:r w:rsidRPr="00C64B2F">
          <w:rPr>
            <w:rFonts w:ascii="Calibri" w:eastAsia="Times New Roman" w:hAnsi="Calibri" w:cs="Calibri"/>
            <w:color w:val="0000FF"/>
            <w:szCs w:val="20"/>
            <w:lang w:eastAsia="ru-RU"/>
          </w:rPr>
          <w:t>Приказ</w:t>
        </w:r>
      </w:hyperlink>
      <w:r w:rsidRPr="00C64B2F">
        <w:rPr>
          <w:rFonts w:ascii="Calibri" w:eastAsia="Times New Roman" w:hAnsi="Calibri" w:cs="Calibri"/>
          <w:szCs w:val="20"/>
          <w:lang w:eastAsia="ru-RU"/>
        </w:rPr>
        <w:t xml:space="preserve"> Минтранса России от 16 ноября 2012 г. N 402 "Об утверждении Классификации работ по капитальному ремонту, ремонту и содержанию автомобильных дорог" (зарегистрирован Минюстом России 24 мая 2013 г., регистрационный N 28505) с изменениями, внесенными приказами Минтранса России от 9 августа 2013 г. N 267 (зарегистрирован Минюстом России 26 сентября 2013 г., регистрационный N 30039), от 25 ноября 2014 г. N 322 (зарегистрирован Минюстом России 20 апреля 2015 г., регистрационный N 36926), от 7 ноября 2017 г. N 479 (зарегистрирован Минюстом России 24 января 2018 г., регистрационный N 49743), от 13 ноября 2018 г. N 406 (зарегистрирован Минюстом России 11 декабря 2018 г., регистрационный N 52958), от 12 августа 2020 г. N 303 (зарегистрирован Минюстом России 3 декабря 2020 г., регистрационный N 61248).</w:t>
      </w:r>
    </w:p>
    <w:p w14:paraId="0D3FA8CF"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5E3BD222"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 xml:space="preserve">6. В дополнение к работам, указанным в </w:t>
      </w:r>
      <w:hyperlink w:anchor="P43" w:history="1">
        <w:r w:rsidRPr="00C64B2F">
          <w:rPr>
            <w:rFonts w:ascii="Calibri" w:eastAsia="Times New Roman" w:hAnsi="Calibri" w:cs="Calibri"/>
            <w:color w:val="0000FF"/>
            <w:szCs w:val="20"/>
            <w:lang w:eastAsia="ru-RU"/>
          </w:rPr>
          <w:t>пунктах 4</w:t>
        </w:r>
      </w:hyperlink>
      <w:r w:rsidRPr="00C64B2F">
        <w:rPr>
          <w:rFonts w:ascii="Calibri" w:eastAsia="Times New Roman" w:hAnsi="Calibri" w:cs="Calibri"/>
          <w:szCs w:val="20"/>
          <w:lang w:eastAsia="ru-RU"/>
        </w:rPr>
        <w:t xml:space="preserve"> и </w:t>
      </w:r>
      <w:hyperlink w:anchor="P98" w:history="1">
        <w:r w:rsidRPr="00C64B2F">
          <w:rPr>
            <w:rFonts w:ascii="Calibri" w:eastAsia="Times New Roman" w:hAnsi="Calibri" w:cs="Calibri"/>
            <w:color w:val="0000FF"/>
            <w:szCs w:val="20"/>
            <w:lang w:eastAsia="ru-RU"/>
          </w:rPr>
          <w:t>5</w:t>
        </w:r>
      </w:hyperlink>
      <w:r w:rsidRPr="00C64B2F">
        <w:rPr>
          <w:rFonts w:ascii="Calibri" w:eastAsia="Times New Roman" w:hAnsi="Calibri" w:cs="Calibri"/>
          <w:szCs w:val="20"/>
          <w:lang w:eastAsia="ru-RU"/>
        </w:rPr>
        <w:t xml:space="preserve"> настоящей Классификации, работы по капитальному ремонту железнодорожных пунктов пропуска включают работы:</w:t>
      </w:r>
    </w:p>
    <w:p w14:paraId="37F9406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ремонту сооружений и объектов внешнего благоустройства:</w:t>
      </w:r>
    </w:p>
    <w:p w14:paraId="7027EE3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замена крепления берегов или откосов плотин, дамб, водоспусков, каналов (в объеме до 50 процентов), досыпка оплывших откосов земляных сооружений, замена ряжей, возобновление защитного слоя в подводных частях железобетонных сооружений, замена решеток и сеток, ремонт и замена щитовых затворов.</w:t>
      </w:r>
    </w:p>
    <w:p w14:paraId="46EB263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7. В дополнение к работам, указанным в </w:t>
      </w:r>
      <w:hyperlink w:anchor="P43" w:history="1">
        <w:r w:rsidRPr="00C64B2F">
          <w:rPr>
            <w:rFonts w:ascii="Calibri" w:eastAsia="Times New Roman" w:hAnsi="Calibri" w:cs="Calibri"/>
            <w:color w:val="0000FF"/>
            <w:szCs w:val="20"/>
            <w:lang w:eastAsia="ru-RU"/>
          </w:rPr>
          <w:t>пунктах 4</w:t>
        </w:r>
      </w:hyperlink>
      <w:r w:rsidRPr="00C64B2F">
        <w:rPr>
          <w:rFonts w:ascii="Calibri" w:eastAsia="Times New Roman" w:hAnsi="Calibri" w:cs="Calibri"/>
          <w:szCs w:val="20"/>
          <w:lang w:eastAsia="ru-RU"/>
        </w:rPr>
        <w:t xml:space="preserve"> и </w:t>
      </w:r>
      <w:hyperlink w:anchor="P98" w:history="1">
        <w:r w:rsidRPr="00C64B2F">
          <w:rPr>
            <w:rFonts w:ascii="Calibri" w:eastAsia="Times New Roman" w:hAnsi="Calibri" w:cs="Calibri"/>
            <w:color w:val="0000FF"/>
            <w:szCs w:val="20"/>
            <w:lang w:eastAsia="ru-RU"/>
          </w:rPr>
          <w:t>5</w:t>
        </w:r>
      </w:hyperlink>
      <w:r w:rsidRPr="00C64B2F">
        <w:rPr>
          <w:rFonts w:ascii="Calibri" w:eastAsia="Times New Roman" w:hAnsi="Calibri" w:cs="Calibri"/>
          <w:szCs w:val="20"/>
          <w:lang w:eastAsia="ru-RU"/>
        </w:rPr>
        <w:t xml:space="preserve"> настоящей Классификации, работы по капитальному ремонту смешанных пунктов пропуска включают работы по ремонту сооружений и объектов внешнего благоустройства: очистные сооружения (ремонт и замена полностью гидроизоляции, ремонт и возобновление штукатурки и железнения, перекладка кирпичных стен и перегородок до 20 процентов общего объема кладки в сооружении, заделка течи в железобетонных, бетонных и каменных стенах и днищах сооружений с разборкой бетона в отдельных местах и забетонированием вновь, сплошное торкретирование стен сооружений, ремонт дренажа вокруг сооружений, замена люков резервуаров, решеток, трубопроводов и арматуры, фильтросных пластин, перекладка дренажной системы иловых площадок, загрузки фильтров, биофильтров, аэрофильтров).</w:t>
      </w:r>
    </w:p>
    <w:p w14:paraId="46263BFD"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43D8263C" w14:textId="77777777" w:rsidR="00C64B2F" w:rsidRPr="00C64B2F" w:rsidRDefault="00C64B2F" w:rsidP="00C64B2F">
      <w:pPr>
        <w:widowControl w:val="0"/>
        <w:autoSpaceDE w:val="0"/>
        <w:autoSpaceDN w:val="0"/>
        <w:spacing w:after="0" w:line="240" w:lineRule="auto"/>
        <w:jc w:val="center"/>
        <w:outlineLvl w:val="1"/>
        <w:rPr>
          <w:rFonts w:ascii="Calibri" w:eastAsia="Times New Roman" w:hAnsi="Calibri" w:cs="Calibri"/>
          <w:b/>
          <w:szCs w:val="20"/>
          <w:lang w:eastAsia="ru-RU"/>
        </w:rPr>
      </w:pPr>
      <w:r w:rsidRPr="00C64B2F">
        <w:rPr>
          <w:rFonts w:ascii="Calibri" w:eastAsia="Times New Roman" w:hAnsi="Calibri" w:cs="Calibri"/>
          <w:b/>
          <w:szCs w:val="20"/>
          <w:lang w:eastAsia="ru-RU"/>
        </w:rPr>
        <w:t>III. Работы по ремонту пунктов пропуска</w:t>
      </w:r>
    </w:p>
    <w:p w14:paraId="563FB705"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655D11E2"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bookmarkStart w:id="3" w:name="P109"/>
      <w:bookmarkEnd w:id="3"/>
      <w:r w:rsidRPr="00C64B2F">
        <w:rPr>
          <w:rFonts w:ascii="Calibri" w:eastAsia="Times New Roman" w:hAnsi="Calibri" w:cs="Calibri"/>
          <w:szCs w:val="20"/>
          <w:lang w:eastAsia="ru-RU"/>
        </w:rPr>
        <w:t>8. При ремонте пунктов пропуска проводятся следующие работы:</w:t>
      </w:r>
    </w:p>
    <w:p w14:paraId="3E83E77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ремонту зданий:</w:t>
      </w:r>
    </w:p>
    <w:p w14:paraId="65547ED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восстановление дебита скважины;</w:t>
      </w:r>
    </w:p>
    <w:p w14:paraId="75924B6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восстановление гидроизоляционных участков стен подвальных помещений;</w:t>
      </w:r>
    </w:p>
    <w:p w14:paraId="0862A3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пробивка отверстий, гнезд, борозд;</w:t>
      </w:r>
    </w:p>
    <w:p w14:paraId="4B1BC92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усиление фундаментов под вентиляционное, насосное оборудование;</w:t>
      </w:r>
    </w:p>
    <w:p w14:paraId="040086A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замена отдельных участков ленточных и столбчатых фундаментов, отдельных участков отмосток по периметру зданий, отдельных участков покрытия, гидроизоляции полов;</w:t>
      </w:r>
    </w:p>
    <w:p w14:paraId="233B8CD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устройство вентиляционных продухов, патрубков;</w:t>
      </w:r>
    </w:p>
    <w:p w14:paraId="3E95EBF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герметизация вводов в подвальные помещения и технические подполья;</w:t>
      </w:r>
    </w:p>
    <w:p w14:paraId="188A4BD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установка маяков на стенах для наблюдения за деформациями;</w:t>
      </w:r>
    </w:p>
    <w:p w14:paraId="0C8CE45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заделка трещин в стенах, расшивка швов, восстановление облицовки и перекладка отдельных участков кирпичных стен, выбоин, трещин лестниц, балконов, крылец, утепление промерзающих участков стен в отдельных помещениях, герметизация стыков, пескоструйная очистка, промывка, окраска фасадов;</w:t>
      </w:r>
    </w:p>
    <w:p w14:paraId="142047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постановка на раствор отдельных выпавших камней;</w:t>
      </w:r>
    </w:p>
    <w:p w14:paraId="355863D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устранение сырости, продуваемости;</w:t>
      </w:r>
    </w:p>
    <w:p w14:paraId="1AFA1F2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прочистка и ремонт вентиляционных каналов и вытяжных устройств;</w:t>
      </w:r>
    </w:p>
    <w:p w14:paraId="088A911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н) антисептическая и противопожарная защита деревянных конструкций крыш, огнезащитная обработка поверхности;</w:t>
      </w:r>
    </w:p>
    <w:p w14:paraId="46ECB20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замена и восстановление отдельных элементов окон и дверных заполнений, частичная замена оконных, дверных, витражных или витринных заполнений, замена разбитых стекол, стеклопакетов, врезка форточек;</w:t>
      </w:r>
    </w:p>
    <w:p w14:paraId="0175FFB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укрепление, усиление, замена отдельных участков деревянных перегородок;</w:t>
      </w:r>
    </w:p>
    <w:p w14:paraId="26DF2B0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частичная или полная замена поручней лестничных и балконных ограждений;</w:t>
      </w:r>
    </w:p>
    <w:p w14:paraId="5A8188F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восстановление штукатурки стен и потолков, лепных порезок, розеток, карнизов, облицовка стен плиткой;</w:t>
      </w:r>
    </w:p>
    <w:p w14:paraId="366FB17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т) ремонт подвесных потолков из штучных материалов, масляная окраска окон, дверей, ограждений балконов, парапетных решеток, водосточных труб, цоколя, восстановление участков штукатурки и плиточной облицовки.</w:t>
      </w:r>
    </w:p>
    <w:p w14:paraId="75F8535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2) по ремонту сооружений и объектов внешнего благоустройства:</w:t>
      </w:r>
    </w:p>
    <w:p w14:paraId="52A2D98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устранение отдельных свищей, заделка отдельных выпадающих кирпичей, ходовых скоб, ремонт лестниц, отдельных мест штукатурки, исправление лотков, деформированных люков;</w:t>
      </w:r>
    </w:p>
    <w:p w14:paraId="4C80A3B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заделка трещин в бетонных водосбросах, замена отдельных элементов в деревянных конструкциях, восстановление защитного слоя в надводных частях железобетонных сооружений;</w:t>
      </w:r>
    </w:p>
    <w:p w14:paraId="7E15140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замена изношенных частей верхнего водоприемного бака, углубление или уменьшение ствола водоподъемных и воздушных труб водяных скважин;</w:t>
      </w:r>
    </w:p>
    <w:p w14:paraId="09AEDA2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замена шлангов технологического оборудования, ремонт и замена задвижек, фильтров, датчиков, водонакопительных баков;</w:t>
      </w:r>
    </w:p>
    <w:p w14:paraId="13F453F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устранение отдельных свищей в стенах проходных каналов, замена отдельных ходовых скоб, ремонт лестниц, деформированных люков, устройство и восстановление компенсационных камер и стопорных опор, клетки колодцев;</w:t>
      </w:r>
    </w:p>
    <w:p w14:paraId="1F45713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покраска металлических элементов сооружений;</w:t>
      </w:r>
    </w:p>
    <w:p w14:paraId="4614051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ремонт отдельных элементов эстакад для воздушной прокладки трубопроводов и крановых эстакад со сменой мелких деталей, отдельных звеньев ограждений со сменой отдельных элементов, дымовых труб, погрузочно-разгрузочных площадок, вольеров для собак, шлагбаумов, дезинфекционно-промывочных блоков для ветеринарно-санитарной обработки днищ и ходовой части автотранспорта.</w:t>
      </w:r>
    </w:p>
    <w:p w14:paraId="09144E9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 по ремонту инженерных сетей и оборудования:</w:t>
      </w:r>
    </w:p>
    <w:p w14:paraId="6B17239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замена отдельных участков трубопроводов, секций отопительных приборов, запорной арматуры, отдельных секций у чугунных котлов контрольно-измерительных приборов, водоразборных кранов, смесителей, сантехнических приборов, отдельных узлов или водонагревательных приборов;</w:t>
      </w:r>
    </w:p>
    <w:p w14:paraId="71BDF91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установка воздушных кранов центрального отопления;</w:t>
      </w:r>
    </w:p>
    <w:p w14:paraId="200953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в) утепление труб, приборов, расширительных баков, вантузов, замена утеплителя </w:t>
      </w:r>
      <w:r w:rsidRPr="00C64B2F">
        <w:rPr>
          <w:rFonts w:ascii="Calibri" w:eastAsia="Times New Roman" w:hAnsi="Calibri" w:cs="Calibri"/>
          <w:szCs w:val="20"/>
          <w:lang w:eastAsia="ru-RU"/>
        </w:rPr>
        <w:lastRenderedPageBreak/>
        <w:t>трубопроводов, арматуры водонапорных баков на чердаках;</w:t>
      </w:r>
    </w:p>
    <w:p w14:paraId="20C9AAC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ремонт систем подачи топлива, систем кондиционирования воздуха, отдельных узлов и элементов дымовых труб, насосов и электромоторов малой мощности, вентиляторов, воздушных клапанов, замена отдельных участков и устранение неплотностей вентиляционных коробок, шахт, камер, воздуховодов, дефлекторов, оголовков труб, систем автоматического пожаротушения, элементов систем заземления и молниезащиты;</w:t>
      </w:r>
    </w:p>
    <w:p w14:paraId="73A8CF8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замена отдельных электромоторов или насосов малой мощности, поврежденных или неисправных участков электрической сети здания, групповой линии питания стационарных электроплит, выключателей, штепселей, розеток, светильников, предохранителей, автоматических выключателей, фотовыключателей, электродвигателей, конфорок, переключателей, нагревателей жарочного шкафа, стационарных плит, автоматических систем контроля за работой центрального отопления внутридомовых сетей связи и сигнала, датчиков, проводки и оборудования пожарной и охранной сигнализации;</w:t>
      </w:r>
    </w:p>
    <w:p w14:paraId="2E2D91C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восстановление разрушенной тепловой изоляции, элементов лифтового и грузоподъемного оборудования, цепей заземления, взвешивающего оборудования, датчиков, блоков питания и управления;</w:t>
      </w:r>
    </w:p>
    <w:p w14:paraId="253F751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гидравлические испытания, промывка, регулировка и наладка системы отопления;</w:t>
      </w:r>
    </w:p>
    <w:p w14:paraId="0E7C94E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антикоррозийное покрытие, маркировка.</w:t>
      </w:r>
    </w:p>
    <w:p w14:paraId="5C68502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9. В дополнение к работам, указанным в </w:t>
      </w:r>
      <w:hyperlink w:anchor="P109" w:history="1">
        <w:r w:rsidRPr="00C64B2F">
          <w:rPr>
            <w:rFonts w:ascii="Calibri" w:eastAsia="Times New Roman" w:hAnsi="Calibri" w:cs="Calibri"/>
            <w:color w:val="0000FF"/>
            <w:szCs w:val="20"/>
            <w:lang w:eastAsia="ru-RU"/>
          </w:rPr>
          <w:t>пункте 8</w:t>
        </w:r>
      </w:hyperlink>
      <w:r w:rsidRPr="00C64B2F">
        <w:rPr>
          <w:rFonts w:ascii="Calibri" w:eastAsia="Times New Roman" w:hAnsi="Calibri" w:cs="Calibri"/>
          <w:szCs w:val="20"/>
          <w:lang w:eastAsia="ru-RU"/>
        </w:rPr>
        <w:t xml:space="preserve"> настоящей Классификации, работы по ремонту пунктов пропуска включают работы, предусмотренные </w:t>
      </w:r>
      <w:hyperlink r:id="rId8" w:history="1">
        <w:r w:rsidRPr="00C64B2F">
          <w:rPr>
            <w:rFonts w:ascii="Calibri" w:eastAsia="Times New Roman" w:hAnsi="Calibri" w:cs="Calibri"/>
            <w:color w:val="0000FF"/>
            <w:szCs w:val="20"/>
            <w:lang w:eastAsia="ru-RU"/>
          </w:rPr>
          <w:t>пунктом 5</w:t>
        </w:r>
      </w:hyperlink>
      <w:r w:rsidRPr="00C64B2F">
        <w:rPr>
          <w:rFonts w:ascii="Calibri" w:eastAsia="Times New Roman" w:hAnsi="Calibri" w:cs="Calibri"/>
          <w:szCs w:val="20"/>
          <w:lang w:eastAsia="ru-RU"/>
        </w:rPr>
        <w:t xml:space="preserve"> Классификации работ по капитальному ремонту, ремонту и содержанию автомобильных дорог, утвержденной приказом Минтранса России от 16 ноября 2012 г. N 402.</w:t>
      </w:r>
    </w:p>
    <w:p w14:paraId="28D8E9C0"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248C39F4" w14:textId="77777777" w:rsidR="00C64B2F" w:rsidRPr="00C64B2F" w:rsidRDefault="00C64B2F" w:rsidP="00C64B2F">
      <w:pPr>
        <w:widowControl w:val="0"/>
        <w:autoSpaceDE w:val="0"/>
        <w:autoSpaceDN w:val="0"/>
        <w:spacing w:after="0" w:line="240" w:lineRule="auto"/>
        <w:jc w:val="center"/>
        <w:outlineLvl w:val="1"/>
        <w:rPr>
          <w:rFonts w:ascii="Calibri" w:eastAsia="Times New Roman" w:hAnsi="Calibri" w:cs="Calibri"/>
          <w:b/>
          <w:szCs w:val="20"/>
          <w:lang w:eastAsia="ru-RU"/>
        </w:rPr>
      </w:pPr>
      <w:r w:rsidRPr="00C64B2F">
        <w:rPr>
          <w:rFonts w:ascii="Calibri" w:eastAsia="Times New Roman" w:hAnsi="Calibri" w:cs="Calibri"/>
          <w:b/>
          <w:szCs w:val="20"/>
          <w:lang w:eastAsia="ru-RU"/>
        </w:rPr>
        <w:t>IV. Работы по содержанию пунктов пропуска</w:t>
      </w:r>
    </w:p>
    <w:p w14:paraId="3297F8E5"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0B3425F6"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bookmarkStart w:id="4" w:name="P150"/>
      <w:bookmarkEnd w:id="4"/>
      <w:r w:rsidRPr="00C64B2F">
        <w:rPr>
          <w:rFonts w:ascii="Calibri" w:eastAsia="Times New Roman" w:hAnsi="Calibri" w:cs="Calibri"/>
          <w:szCs w:val="20"/>
          <w:lang w:eastAsia="ru-RU"/>
        </w:rPr>
        <w:t>10. При содержании пунктов пропуска проводятся следующие работы:</w:t>
      </w:r>
    </w:p>
    <w:p w14:paraId="6AA10DC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уборке помещений и территорий:</w:t>
      </w:r>
    </w:p>
    <w:p w14:paraId="3F99989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уборка входных групп, коридоров, служебных кабинетов, туалетов, помещений, коридоров, обработка дезинфицирующими средствами ручек, поручней, подоконников, окон кабин паспортного контроля, помещений, используемых сотрудниками государственных контрольных органов при взаимодействии с лицами, пересекающими Государственную границу Российской Федерации, содержание в чистоте вольеров для собак.</w:t>
      </w:r>
    </w:p>
    <w:p w14:paraId="027F3C1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2) по текущему обслуживанию и содержанию зданий, сооружений и объектов внешнего благоустройства:</w:t>
      </w:r>
    </w:p>
    <w:p w14:paraId="6630D50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техническое обслуживание строительных конструкций и элементов, устранение повреждений отдельных участков стен, цоколей и фундаментов, отделка отдельных участков фасада, выполнение сварочных, слесарных и плотничных работ по обслуживанию кровли, утеплению оконных и дверных блоков, восстановлению или замене разбитых стекол;</w:t>
      </w:r>
    </w:p>
    <w:p w14:paraId="7A6A7BB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проведение обходов зданий и проверка состояния их конструктивных элементов;</w:t>
      </w:r>
    </w:p>
    <w:p w14:paraId="6218EF1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в) установка на входных дверях доводчиков, проверка, устранение неисправностей и </w:t>
      </w:r>
      <w:r w:rsidRPr="00C64B2F">
        <w:rPr>
          <w:rFonts w:ascii="Calibri" w:eastAsia="Times New Roman" w:hAnsi="Calibri" w:cs="Calibri"/>
          <w:szCs w:val="20"/>
          <w:lang w:eastAsia="ru-RU"/>
        </w:rPr>
        <w:lastRenderedPageBreak/>
        <w:t>восстановление запорно-регулировочных устройств и механизмов, оконных и дверных блоков, ворот, калиток, регулировка, смазка петель ворот и калиток;</w:t>
      </w:r>
    </w:p>
    <w:p w14:paraId="7199873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восстановление информационных панно, указательных знаков и надписей, размещение на отдельных информационных стендах справочной информации;</w:t>
      </w:r>
    </w:p>
    <w:p w14:paraId="29E45F5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нанесение социальной разметки;</w:t>
      </w:r>
    </w:p>
    <w:p w14:paraId="392A158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укрепление флагодержателей, восстановление и замена флагов;</w:t>
      </w:r>
    </w:p>
    <w:p w14:paraId="1E8880C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техническое обслуживание досмотровых ям, мостиков, навесов, эстакад и дезинфекционно-промывочных блоков для ветеринарно-санитарной обработки днищ и ходовой части автотранспорта с устранением мелких неисправностей в их техническом состоянии;</w:t>
      </w:r>
    </w:p>
    <w:p w14:paraId="75C06C7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укрепление водосточных труб, воронок и колен, желобов и водостоков с восстановлением отдельных элементов;</w:t>
      </w:r>
    </w:p>
    <w:p w14:paraId="720DF0D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обход ограждения территории пункта пропуска на предмет выявления дефектов, устранение неисправностей при наличии, восстановление эксплуатационных характеристик отдельных элементов оборудования ограждения;</w:t>
      </w:r>
    </w:p>
    <w:p w14:paraId="1BDD394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обслуживание вышек радиорелейной связи;</w:t>
      </w:r>
    </w:p>
    <w:p w14:paraId="10EA41A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технический осмотр здания, сооружения, помещения с выполнением работ по устранению выявленных неисправностей;</w:t>
      </w:r>
    </w:p>
    <w:p w14:paraId="05E5E27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контроль состояния частей сооружений, видимых с земли, включая в том числе элементы металлоконструкции опор мачт, конструкции крепления опоры к фундаментам и наземной части фундаментов;</w:t>
      </w:r>
    </w:p>
    <w:p w14:paraId="5F2CA7B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инструментальная проверка проектного положения ствола опоры;</w:t>
      </w:r>
    </w:p>
    <w:p w14:paraId="4F2A3C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обслуживание офисной мебели;</w:t>
      </w:r>
    </w:p>
    <w:p w14:paraId="2266404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устранение незначительных неисправностей в системах водопровода, канализации, в электротехнических устройствах, промазка суриковой замазкой или другой мастикой гребней и свищей в местах протечки кровли;</w:t>
      </w:r>
    </w:p>
    <w:p w14:paraId="47BC49D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подчеканка отдельных раструбов, сварка отдельных стыков труб, заделка отдельных мест для устранения утечек с постановкой ремонтных муфт, хомутов, бандажей, замена отдельных труб или участков трубопроводов, набивка сальников, замена отдельных сальников в арматуре, подтяжка или замена болтов, замена прокладок во фланцевых соединениях, обновление указательных табличек, ремонт крепления гидрантов, оборудования, водоразборных колонок, частичный ремонт тепловой изоляции;</w:t>
      </w:r>
    </w:p>
    <w:p w14:paraId="1D6AA95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устранение деформаций и повреждений (заделка выбоин, просадок, шелушения, выкрашивания) покрытий.</w:t>
      </w:r>
    </w:p>
    <w:p w14:paraId="1FEEF9F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 по техническому обслуживанию и содержанию внутренних и наружных сетей:</w:t>
      </w:r>
    </w:p>
    <w:p w14:paraId="2DF9767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3.1) обслуживание системы приточно-вытяжной вентиляции и водяных тепловых завес:</w:t>
      </w:r>
    </w:p>
    <w:p w14:paraId="564384D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а) обслуживание системы приточно-вытяжной вентиляции (проверка работоспособности </w:t>
      </w:r>
      <w:r w:rsidRPr="00C64B2F">
        <w:rPr>
          <w:rFonts w:ascii="Calibri" w:eastAsia="Times New Roman" w:hAnsi="Calibri" w:cs="Calibri"/>
          <w:szCs w:val="20"/>
          <w:lang w:eastAsia="ru-RU"/>
        </w:rPr>
        <w:lastRenderedPageBreak/>
        <w:t>вентилятора, контроль за приводами временной передачи, состоянием крепления ограждений вентиляционных установок, проверка состояния фильтра, работоспособности, прочности крепления и очистка поверхности калорифера, соединительных фланцев, камер фильтра, крепежных узлов, регулировка температурного и гидравлического режима, восстановление работоспособности приборов автоматического регулирования и контроля, пусковой и защитной электроаппаратуры, проверка целостности присоединительного штуцера, крышки, щитка, равномерности нагрева поверхности калорифера, крепления заземления вентилятора и двигателя, надежности крепления рабочего колеса, вентилятора к основанию, токоподводящего кабеля, отсутствия разбалансировки ротора, настройка режимов работы установок в зависимости от сезона, очистка решетки, замена фильтров);</w:t>
      </w:r>
    </w:p>
    <w:p w14:paraId="774CB18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обслуживание системы водяных тепловых завес (проверка их работоспособности во всех режимах, опрессовка системы для выявления течи, калорифера после проведения сварочных работ, очистка внутренних поверхностей трубок от отложений, торцевых стенок от ржавчины и воздуховодов от пожароопасной и взрывоопасной пыли, жидкостей и пленок, проверка состояния, герметичности и целостности воздуховодов, устранение вибраций воздуховодов);</w:t>
      </w:r>
    </w:p>
    <w:p w14:paraId="54437E6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обслуживание системы электрических тепловых завес (проверка крепления заземления вентилятора и двигателя, токоподводящего кабеля, надежности крепления рабочего колеса, вентилятора к основанию, отсутствия разбалансировки ротора, настройка режимов работы установок в зависимости от сезона, очистка решетки, замена фильтров);</w:t>
      </w:r>
    </w:p>
    <w:p w14:paraId="3C561B8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3.2) обслуживание центральных и индивидуальных тепловых пунктов:</w:t>
      </w:r>
    </w:p>
    <w:p w14:paraId="4E69D9A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обслуживание тепловых пунктов (обеспечение требуемых расходов сетевой воды и контроль за параметрами теплоносителя на прямом и обратном трубопроводах);</w:t>
      </w:r>
    </w:p>
    <w:p w14:paraId="4DD0124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отпуск тепловой энергии, устранение протечек, дефектов технологического оборудования, завоздушивания систем, неисправностей в работе насосного оборудования, запорной арматуры, сетей;</w:t>
      </w:r>
    </w:p>
    <w:p w14:paraId="4259ADC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выполнение операций по переключению циркуляционных насосных установок с рабочего на резервный, проверка эффективности работы, регулировка и настройка;</w:t>
      </w:r>
    </w:p>
    <w:p w14:paraId="056D1E9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смазка болтовых креплений, штоков запорных приборов, подтяжка болтов во фланцевых соединениях запорной арматуры с трубопроводом, уплотнение сгонов, контрольных гаек и муфт, отчистка оборудования, запорной арматуры и трубопроводов от пыли и грязи, ржавчины, следов солевых отложений, подтекания масла, замена сальниковых уплотнений, прокладок и фторопластовых колец, замена смазки, промывка, восстановление работоспособности изношенных частей оборудования; подкраска трубопроводов, оборудования, восстановление поврежденной теплоизоляции;</w:t>
      </w:r>
    </w:p>
    <w:p w14:paraId="463B322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плановые восстановительные работы на комплектующих и отдельных элементах системы, выполнение межсезонных операций по переключению в тепловом пункте;</w:t>
      </w:r>
    </w:p>
    <w:p w14:paraId="68004EA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консервация системы отопления и теплоснабжения на неотопительный период, ревизия, восстановление работоспособности циркуляционных насосных установок и насоса подпитки системы отопления, промывка трубопроводов, теплообменников, оборудования и систем теплопотребления, гидравлические испытания на прочность и плотность трубопроводов и оборудования центрального теплового пункта, поверка контрольно-измерительных приборов и приборов учета производства тепловой энергии;</w:t>
      </w:r>
    </w:p>
    <w:p w14:paraId="6ED6048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3.3) обслуживание сетей и системы отопления:</w:t>
      </w:r>
    </w:p>
    <w:p w14:paraId="2378A12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а) обслуживание сетей и систем отопления (соблюдение температурного режима системы отопления, соблюдение и регулирование гидравлического режима в системах теплоснабжения);</w:t>
      </w:r>
    </w:p>
    <w:p w14:paraId="65CB6DF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контроль гидравлических параметров системы отопления и равномерного прогрева отопительных приборов, регулировка приборов, устранение воздуха;</w:t>
      </w:r>
    </w:p>
    <w:p w14:paraId="4845C4C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устранение неисправностей в системе оборудования, трубопроводов, приборов отопления, с восстановлением эксплуатационных характеристик трубопроводов до 5 метров;</w:t>
      </w:r>
    </w:p>
    <w:p w14:paraId="379A639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устранение неисправностей, регулировка и испытание контрольно-измерительного прибора и автоматики теплоснабжения с восстановлением эксплуатационных характеристик отдельных элементов оборудования, выработавших свой ресурс;</w:t>
      </w:r>
    </w:p>
    <w:p w14:paraId="38EBE0F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снятие показаний с контрольно-измерительных приборов и приборов учета производства тепловой энергии;</w:t>
      </w:r>
    </w:p>
    <w:p w14:paraId="4C222B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выполнение работ, сопутствующих при устранении неисправностей на внутренних трубопроводах, приборах и оборудовании теплоснабжения в течение 1 рабочей смены после завершения основных работ;</w:t>
      </w:r>
    </w:p>
    <w:p w14:paraId="55E37B4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перегруппировка отопительных приборов с восстановлением отдельных элементов;</w:t>
      </w:r>
    </w:p>
    <w:p w14:paraId="12FCC13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смазка болтовых креплений, штоков запорных приборов, очистка наружной поверхности приборов отопления, трубопроводов и запорной арматуры от грязи и пыли, уплотнение сгонов, подтяжка контргаек и муфт, подтяжка и смазка болтовых соединений, консервация системы отопления и трубопроводов теплоснабжения на неотопительный период, опрессовка системы отопления;</w:t>
      </w:r>
    </w:p>
    <w:p w14:paraId="058C0DF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прокладок, замена фторопластовых уплотнений и набивка сальников на запорной арматуре, замена неисправных термометров, масла в гильзах термометров на элеваторных узлах при подготовке к отопительному периоду, проверка крепления заземления вентилятора и двигателя, надежности крепления рабочего колеса, вентилятора к основанию, токоподводящего кабеля, настройки режимов работы установок в зависимости от сезона, отсутствия разбалансировки ротора, устранения течи на сетях, в радиаторах отопления, поверка контрольно-измерительных приборов, диагностика оборудования, техническое обслуживание умягчительных фильтров, установок химводоподготовки, осуществление контроля за качеством исходной, подпиточной и сетевой воды и установки химической водоочистки, засыпка таблетированной соли в бак, устранение дефектов в запорной арматуре и трубопроводах, замена арматуры;</w:t>
      </w:r>
    </w:p>
    <w:p w14:paraId="69010AD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отключение и вскрытие фильтра для осмотра поверхности фильтрующей массы с необходимой досыпкой и выравниванием фильтрующей массы, перезарядка фильтрующего слоя с осмотром химзащиты, дренажного устройства; гидроиспытание аппарата на рабочее давление с устранением неплотностей;</w:t>
      </w:r>
    </w:p>
    <w:p w14:paraId="680A67F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чистка котлов и горелок от нагара, емкостей хранения горючего;</w:t>
      </w:r>
    </w:p>
    <w:p w14:paraId="724485D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3.4) обслуживание системы водоснабжения:</w:t>
      </w:r>
    </w:p>
    <w:p w14:paraId="49CE772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осмотр, техническое обслуживание и устранение выявленных неисправностей в электрооборудовании насосных станций, водозабора подземных вод с восстановлением эксплуатационных характеристик отдельных элементов оборудования, выработавших свой ресурс, проведение диагностики, регулирование работы насосов, контрольных приборов автоматики и предохранительных устройств водозабора подземных вод;</w:t>
      </w:r>
    </w:p>
    <w:p w14:paraId="10BDA69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б) обслуживание водонапорных башен и резервуаров запаса воды, регулировка и устранение неисправностей в автоматике, промывка трубопроводов подпитки, артезианских скважин и обеспечение транспортирования воды до потребителей пункта пропуска;</w:t>
      </w:r>
    </w:p>
    <w:p w14:paraId="56AC30F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очистка и обеззараживание резервуаров запаса воды, артезианских скважин;</w:t>
      </w:r>
    </w:p>
    <w:p w14:paraId="26DF4C3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проведение проверок артезианских скважин, разработка и выполнение мероприятий по устранению выявленных недостатков, комплекса мероприятий по обеззараживанию, промывке трубопроводов, резервуаров и скважин водоснабжения;</w:t>
      </w:r>
    </w:p>
    <w:p w14:paraId="5F7BEE0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устранение мелких неисправностей в работе оборудования, запорной арматуры запорной арматуры на внутренних сетях водоснабжения, утечек и неисправностей в сетях водоснабжения путем восстановления сгонов, установки бандажей, восстановление участков трубопроводов до 5 метров с выполнением сварочных работ, регулировка и испытание контрольно-измерительного прибора и автоматики инженерных систем, смотровых колодцев наружных сетей водоснабжения с восстановлением эксплуатационных характеристик отдельных элементов, выработавших свой ресурс;</w:t>
      </w:r>
    </w:p>
    <w:p w14:paraId="3067CC7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выполнение работ, сопутствующих при обслуживании, устранении неисправностей трубопроводов, колодцев, оборудования и запорной арматуры на внутренних сетях хозяйственно-питьевого и горячего водоснабжения в срок не более 1 рабочей смены после завершения основных работ;</w:t>
      </w:r>
    </w:p>
    <w:p w14:paraId="191C2BC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организация учета работ и ведение технической документации по проводимым проверкам, испытаниям оборудования водоснабжения;</w:t>
      </w:r>
    </w:p>
    <w:p w14:paraId="68C93C4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техническое обслуживание запорной арматуры, насосного оборудования и наладка установок химводоочистки;</w:t>
      </w:r>
    </w:p>
    <w:p w14:paraId="0B1948D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предупреждение затопления водопроводных колодцев поверхностными и грунтовыми водами, откачка воды из колодцев;</w:t>
      </w:r>
    </w:p>
    <w:p w14:paraId="640CB8B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подтяжка болтовых соединений, очистка, смазка узлов оборудования, санитехнических приборов, крепежных деталей, штоков запорных приборов;</w:t>
      </w:r>
    </w:p>
    <w:p w14:paraId="57176FC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прочистка и промывка сеток фильтров грубой очистки воды;</w:t>
      </w:r>
    </w:p>
    <w:p w14:paraId="392794E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проверка и укрепление внутренних трубопроводов, водоразборных узлов и сантехнических приборов к стенам и конструкциям, счетчиков учета потребления воды;</w:t>
      </w:r>
    </w:p>
    <w:p w14:paraId="3E87846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промывка трубопроводов системы водоснабжения с дезинфекцией, ремонтно-аварийных работ, также в случае выявления отклонений качества воды;</w:t>
      </w:r>
    </w:p>
    <w:p w14:paraId="6FEF6F9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гидравлические испытания на прочность и плотность;</w:t>
      </w:r>
    </w:p>
    <w:p w14:paraId="4F9987B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очистка емкостей бойлеров от отложений и окислов, замена нагревательных элементов бойлеров, накопительных емкостей в системе водоснабжения;</w:t>
      </w:r>
    </w:p>
    <w:p w14:paraId="4FF9565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восстановление поврежденных колодцев, устранение внештатных ситуаций в инженерных сетях водоснабжения, неисправностей в работе водоразборной арматуры, выполнение сварочных работ при восстановлении сетей водоснабжения, проведение плановых осмотров инженерных сетей и колодцев, оборудования систем горячего водоснабжения и холодного водоснабжения, проведение периодической поверки счетчиков учета потребления воды;</w:t>
      </w:r>
    </w:p>
    <w:p w14:paraId="2B7345E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с) поддержание заданных параметров теплоносителя в системе горячего водоснабжения;</w:t>
      </w:r>
    </w:p>
    <w:p w14:paraId="004D0B5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т) проведение химического анализа воды в артезианских скважинах;</w:t>
      </w:r>
    </w:p>
    <w:p w14:paraId="26B864A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3.5) обслуживание системы канализации (водоотведения), ливневой канализации:</w:t>
      </w:r>
    </w:p>
    <w:p w14:paraId="0AF9BA3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осуществление управления режимом работы оборудования насосных станций;</w:t>
      </w:r>
    </w:p>
    <w:p w14:paraId="296A125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устранение неисправностей, регулировка и испытание контрольно-измерительного прибора и автоматики очистных сооружений с восстановлением эксплуатационных характеристик отдельных элементов оборудования, выработавших свой ресурс;</w:t>
      </w:r>
    </w:p>
    <w:p w14:paraId="654E9A8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восстановление эксплуатационных характеристик элементов фильтрации ила и элементов автоматики регулирования режимов работы в системе очистных сооружений хозяйственно-бытового и ливневого водоотведения в течение 1 суток с момента установления необходимости;</w:t>
      </w:r>
    </w:p>
    <w:p w14:paraId="138BF23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контроль за уровнем фекальных и сточных вод, скапливающихся в каналах, емкостях и в дренажных приямках, их удаление;</w:t>
      </w:r>
    </w:p>
    <w:p w14:paraId="7AD8A78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очистка защитных решеток, сбор и вывоз мусора с защитных решеток хозяйственно-бытовой и смешанной канализации;</w:t>
      </w:r>
    </w:p>
    <w:p w14:paraId="64A108E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осмотр зданий и сооружений на предмет выявления и устранения неисправностей в сантехнических приборах, наличия и устранения засоров трубопроводов;</w:t>
      </w:r>
    </w:p>
    <w:p w14:paraId="10DEFB0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регулирование режима работы оборудования сооружений, внутренних сетей хозяйственно-бытового и ливневого водоотведения, насосов;</w:t>
      </w:r>
    </w:p>
    <w:p w14:paraId="555214F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устранение мелких неисправностей в работе оборудования, утечек, засоров в сетях и сантехнических приборах и приемниках сточных вод, регулировка и наладка сантехнических приборов, устранение дефектов покрытий, внештатных ситуаций в системе канализации, ликвидация течи труб путем заделки свищей, постановки хомутов, чеканки раструбов, восстановления одного звена трубопроводов на одной утечке, аварий на сетях хозяйственно-бытовой и ливневой канализации;</w:t>
      </w:r>
    </w:p>
    <w:p w14:paraId="48FB092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подтяжка болтовых соединений, уплотнение сгонов, контрольных гаек и муфт на оборудовании и приборах;</w:t>
      </w:r>
    </w:p>
    <w:p w14:paraId="619A99D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смазка узлов, крепежных деталей, штоков запорной арматуры;</w:t>
      </w:r>
    </w:p>
    <w:p w14:paraId="030DDA2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техническое обслуживание напорных насосных установок, прочистка сетей ливневой канализации и колодцев от песка, мусора, замена сорбционного материала, прочистка и промывка всех трубопроводов хозяйственно-бытовых и ливневых сетей водоотведения, промывка отдельных участков сетей водоотведения;</w:t>
      </w:r>
    </w:p>
    <w:p w14:paraId="4576D15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восстановление и замена приемных водосточных воронок, лотков и трапов на кровле крыши здания, поврежденных водосточных труб, в том числе крепежных элементов, поврежденных колодцев, в том числе выравнивание, замена плит перекрытия и крышек колодцев, устранение промоин и провалов вокруг колодцев, герметизация колодцев и восстановление асфальтового покрытия, по мере необходимости, в случае повреждения;</w:t>
      </w:r>
    </w:p>
    <w:p w14:paraId="7A4A329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откачка и вывоз осадков и отложений из канализационных колодцев, очистных сооружений, с последующим обезвреживанием;</w:t>
      </w:r>
    </w:p>
    <w:p w14:paraId="0B8424A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о) проведение плановых осмотров инженерных сетей и колодцев, оборудования систем канализации и водоотведения, проверка состояния муфтовых, фланцевых, сварочных, чугунных раструбных соединений, смазка узлов сантехнических приборов, чистка водосточных воронок, лотков и трапов, проведение периодической поверки приборов учета сточных вод;</w:t>
      </w:r>
    </w:p>
    <w:p w14:paraId="677FB58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прочистка канализации, дренажа, промывка, опрессовка, замена и восстановление элементов тепловых узлов зданий, водопровода и канализации;</w:t>
      </w:r>
    </w:p>
    <w:p w14:paraId="2963A3C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3.6) обслуживание системы противопожарного водопровода:</w:t>
      </w:r>
    </w:p>
    <w:p w14:paraId="6E8E074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контроль давления в системе противопожарного водопровода, уровня воды в резервуарах, рабочего положения запорной арматуры в системе противопожарного водопровода;</w:t>
      </w:r>
    </w:p>
    <w:p w14:paraId="59BA9C7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поддержание сети противопожарного водопровода в исправном состоянии и обеспечение требуемого расхода воды на нужды пожаротушения;</w:t>
      </w:r>
    </w:p>
    <w:p w14:paraId="6711615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регулирование работы насосного оборудования, подтяжка болтовых и фланцевых соединений насосных установок, уплотнение сгонов, контргаек и муфт;</w:t>
      </w:r>
    </w:p>
    <w:p w14:paraId="20D1085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устранение неисправностей системы оборудования, трубопроводов, запорной арматуры, аварий на сетях;</w:t>
      </w:r>
    </w:p>
    <w:p w14:paraId="0E3A16D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выполнение работ, сопутствующих при обслуживании, устранении неисправностей трубопроводов, колодцев, оборудования и запорной арматуры на внутренних сетях противопожарного водоснабжения в срок не более 1 рабочей смены после завершения основных работ;</w:t>
      </w:r>
    </w:p>
    <w:p w14:paraId="658A63F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техническое обслуживание оборудования и комплектующих системы, выявление оборудования, комплектующих и прочих элементов системы, требующих выполнения восстановительных работ;</w:t>
      </w:r>
    </w:p>
    <w:p w14:paraId="092A916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очистка колодцев с пожарными гидрантами от грязи и снега в зимний период;</w:t>
      </w:r>
    </w:p>
    <w:p w14:paraId="411870C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испытание работоспособности повысительных насосных установок, чистка, смазка узлов и механизмов;</w:t>
      </w:r>
    </w:p>
    <w:p w14:paraId="61AC99F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гидравлические и пневматические испытания трубопроводов на герметичность и прочность;</w:t>
      </w:r>
    </w:p>
    <w:p w14:paraId="359BF16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восстановление оголовков резервуаров, в том числе выравнивание, замена плит перекрытия и крышек колодцев, устранение промоин и провалов вокруг колодцев, герметизация колодцев и восстановление асфальтового покрытия, газонов;</w:t>
      </w:r>
    </w:p>
    <w:p w14:paraId="3A89A1C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проведение проверок работоспособности источников наружного противопожарного водоснабжения и внутреннего противопожарного водопровода;</w:t>
      </w:r>
    </w:p>
    <w:p w14:paraId="4D0F946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обеспечение исправного состояния пожарных гидрантов и резервуаров, являющихся источником противопожарного водоснабжения, их утепление и очистка от снега и льда в зимнее время, а также доступность подъезда пожарной техники и забора воды в любое время года, наличия и поддержание в исправном состоянии указателей направления движения к пожарным гидрантам и резервуарам, являющимся источником противопожарного водоснабжения с нанесенными цифрами расстояния до их месторасположения;</w:t>
      </w:r>
    </w:p>
    <w:p w14:paraId="69BCEFB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перекатка пожарных рукавов;</w:t>
      </w:r>
    </w:p>
    <w:p w14:paraId="1045E19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о) проведение проверок работоспособности задвижек с электроприводом, установленных на обводных линиях водомерных устройств и пожарных основных рабочих и резервных пожарных насосных агрегатов, с занесением в журнал даты проверки и характеристики технического состояния указанного оборудования;</w:t>
      </w:r>
    </w:p>
    <w:p w14:paraId="63ECB6C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техническое обслуживание пожарных мотопомп, проведение ежеквартальных пробных запусков мотопомп;</w:t>
      </w:r>
    </w:p>
    <w:p w14:paraId="0B2C9E0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проверка работоспособности и водоотдачи сетей наружного водопровода, используемого для тушения пожара, сетей внутреннего пожарного водопровода, осмотр комплектности пожарных кранов внутреннего противопожарного водопровода рукавами и стволами и проверка их соединений;</w:t>
      </w:r>
    </w:p>
    <w:p w14:paraId="49B6383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замена изношенных пожарных рукавов внутреннего противопожарного водопровода и соединительных гаечных пар;</w:t>
      </w:r>
    </w:p>
    <w:p w14:paraId="6E96B9F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т) обслуживание и ремонт элементов автоматики системы;</w:t>
      </w:r>
    </w:p>
    <w:p w14:paraId="276936D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3.7) обслуживание системы кондиционирования:</w:t>
      </w:r>
    </w:p>
    <w:p w14:paraId="0A697E3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выполнение технического обслуживания вентилятора, электродвигателя, калориферов, воздухоохладителей, компрессоров, насосов, фильтров, воздушных клапанов, запорной арматуры, приборов автоматического регулирования и контроля, пусковой электроаппаратуры;</w:t>
      </w:r>
    </w:p>
    <w:p w14:paraId="0C1AFE7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проведение чисток внутренних и наружных блоков сплит-систем с их разборкой и последующей сборкой (очистка водосборника дренажной системы и дренажного шланга, очистка лопастей вентилятора, очистка фильтров и корпусов блоков, чистка радиатора испарителя, чистка воздухозаборной решетки, очистка входных и выходных жалюзи внутреннего блока);</w:t>
      </w:r>
    </w:p>
    <w:p w14:paraId="02A0B47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настройка режимов работы в зависимости от сезона;</w:t>
      </w:r>
    </w:p>
    <w:p w14:paraId="6A38B4B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проверка креплений и конструкций наружных и внутренних блоков и устранение незначительных дефектов;</w:t>
      </w:r>
    </w:p>
    <w:p w14:paraId="1C78B44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контроль потребляемого тока в режиме обогрева и охлаждения на соответствие паспортным данным кондиционера, проверка элементов питания и при необходимости восстановление их эксплуатационных характеристик;</w:t>
      </w:r>
    </w:p>
    <w:p w14:paraId="5DA81D2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защита внешнего блока кондиционера от падения сосулек и снега;</w:t>
      </w:r>
    </w:p>
    <w:p w14:paraId="1573E89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отключение кондиционера от сети для исключения несанкционированного запуска;</w:t>
      </w:r>
    </w:p>
    <w:p w14:paraId="1AAFC1C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консультирование и обучение пользователей основным правилам использования кондиционером и ухода за ним;</w:t>
      </w:r>
    </w:p>
    <w:p w14:paraId="63A8C01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демонтаж-монтаж кондиционера для устранения отдельных неисправностей, подготовка диагностического заключения по дефектам, требующим значительных средств с привлечением специализированных организаций;</w:t>
      </w:r>
    </w:p>
    <w:p w14:paraId="5BDED87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к) проверка электропитания двигателей по фазам, виброизолирующих опор, состояния заземлителей и заземляющих устройств, направления вращения электродвигателя, контроль опорного подшипника на отсутствие шумов, наличия утечек хладагента, устранение утечек и дозаправка хладагентом, маслом, балансировки рабочего колеса наружных блоков, правильного функционирования рабочих режимов кондиционера и их переключения, состояния вентиляционных </w:t>
      </w:r>
      <w:r w:rsidRPr="00C64B2F">
        <w:rPr>
          <w:rFonts w:ascii="Calibri" w:eastAsia="Times New Roman" w:hAnsi="Calibri" w:cs="Calibri"/>
          <w:szCs w:val="20"/>
          <w:lang w:eastAsia="ru-RU"/>
        </w:rPr>
        <w:lastRenderedPageBreak/>
        <w:t>подшипников, при необходимости их замена, состояния силовых и управляющих цепей, при необходимости устранение дефектов, исправности электродвигателей и лопастей вентиляторов, работы привода выходных жалюзи внутреннего блока, состояния теплоизоляции хладоновых трубопроводов и устранение неисправностей, работы блоков согласования кондиционеров и проведение диагностики в случае их неисправности;</w:t>
      </w:r>
    </w:p>
    <w:p w14:paraId="0F228B4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тестирование пультов управления;</w:t>
      </w:r>
    </w:p>
    <w:p w14:paraId="3B469C1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проведение работ по настройке, регулировке, диагностике и наладке оборудования, выдача технических заключений с описанием конкретных неисправностей и необходимых мероприятий по их устранению;</w:t>
      </w:r>
    </w:p>
    <w:p w14:paraId="1EDE915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3.8) обслуживание внутреннего инженерного оборудования:</w:t>
      </w:r>
    </w:p>
    <w:p w14:paraId="5B79B96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проведение осмотров инженерного оборудования и коммуникаций зданий;</w:t>
      </w:r>
    </w:p>
    <w:p w14:paraId="67CA6A4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устранение неисправностей в системах водоснабжения и канализации, обеспечение их удовлетворительного функционирования, замена прокладок, набивка сальников водоразборной и водозаборной арматуры с устранением утечки, уплотнение сгонов, течи или замена гибкой подводки сантехнических приборов, выпусков, переливов сифонов, участков трубопроводов к сантехническим приборам, замена резиновых манжет унитаза, подчеканка раструбов, укрепление сантехнических приборов, засоров внутренней канализации и сантехнических приборов с проверкой исправности канализационных вытяжек, неисправностей в системах отопления и горячего водоснабжения;</w:t>
      </w:r>
    </w:p>
    <w:p w14:paraId="5B5AFE2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ремонт, сборка, регулировка, испытание, монтаж, наладка и сдача контрольно-измерительных автоматических приборов и механизмов;</w:t>
      </w:r>
    </w:p>
    <w:p w14:paraId="4CD5F7E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составление и монтаж схем соединений, пайка различными припоями;</w:t>
      </w:r>
    </w:p>
    <w:p w14:paraId="47939CC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настройка и наладка устройств релейной защиты, электроавтоматики, телемеханики;</w:t>
      </w:r>
    </w:p>
    <w:p w14:paraId="04F1511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выявление и устранение дефектов в работе аппаратуры, регулировка и проверка по классам точности всех видов контрольно-измерительных приборов, авторегуляторов и автоматов питания;</w:t>
      </w:r>
    </w:p>
    <w:p w14:paraId="38BF881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проведение осмотров инженерного оборудования и коммуникаций здания перед началом отопительного сезона в целях выявления течи сварочных швов;</w:t>
      </w:r>
    </w:p>
    <w:p w14:paraId="26D4937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выполнение сварки деталей, узлов, конструкций и трубопроводов во всех пространственных положениях сварного шва на заданные размеры;</w:t>
      </w:r>
    </w:p>
    <w:p w14:paraId="44298C5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аварийных участков трубопроводов длиной до 2 метров систем центрального отопления и горячего водоснабжения;</w:t>
      </w:r>
    </w:p>
    <w:p w14:paraId="08FA2FE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наплавка раковин и трещин;</w:t>
      </w:r>
    </w:p>
    <w:p w14:paraId="010CE7F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сварочные работы при ремонте мусоропровода;</w:t>
      </w:r>
    </w:p>
    <w:p w14:paraId="672BE54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осмотр коммуникационных коллекторов, проверка их на отсутствие загазованности и их проветривание, дренажных систем, очистка охранной зоны коллекторов от мусора, обеспечение доступа к коммуникациям в коллекторах, проведение откачек воды при подтоплении коллекторов;</w:t>
      </w:r>
    </w:p>
    <w:p w14:paraId="1A07492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восстановление гидроизоляции строительных конструкций;</w:t>
      </w:r>
    </w:p>
    <w:p w14:paraId="248F491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о) герметизация люков, а также мест примыкания к коллектору полупроходных каналов;</w:t>
      </w:r>
    </w:p>
    <w:p w14:paraId="27F4005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выполнение штукатурных и малярных работ при ремонте и окраске люков, решеток, кронштейнов;</w:t>
      </w:r>
    </w:p>
    <w:p w14:paraId="56BD4B7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проверка крепления лестниц, площадок, переходов и перил к ним, их ремонт, работы электроосвещения коллекторов и устранение неисправностей по всем видам работ;</w:t>
      </w:r>
    </w:p>
    <w:p w14:paraId="3705E45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поддержание температуры в коллекторе не выше 30 °C путем проветривания или включения механической вентиляции;</w:t>
      </w:r>
    </w:p>
    <w:p w14:paraId="7816711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т) промывка и прочистка дренажей.</w:t>
      </w:r>
    </w:p>
    <w:p w14:paraId="0FFE619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 по техническому обслуживанию и содержанию электрооборудования:</w:t>
      </w:r>
    </w:p>
    <w:p w14:paraId="2CF3BC7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4.1) обслуживание трансформаторных подстанций:</w:t>
      </w:r>
    </w:p>
    <w:p w14:paraId="1D9137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осмотр силовых трансформаторов на отсутствие течи масла, наличия посторонних шумов, загрязненности изоляции и общего состояния, устранение нарушений в случае выявления недостатков, дверей, замков, состояние крыши, стен, пола и вентиляционных решеток;</w:t>
      </w:r>
    </w:p>
    <w:p w14:paraId="6702A52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осмотр и проверка состояния концевых заделок кабелей, шин и оборудования, контура защитного заземления, плавких предохранителей;</w:t>
      </w:r>
    </w:p>
    <w:p w14:paraId="6B8623B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контроль уровня и доливка масла, наличие запаса трансформаторного масла, за наличием и состоянием средств пожаротушения;</w:t>
      </w:r>
    </w:p>
    <w:p w14:paraId="1414912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замена вышедших из строя предохранителей;</w:t>
      </w:r>
    </w:p>
    <w:p w14:paraId="74103F4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ведение эксплуатационной документации;</w:t>
      </w:r>
    </w:p>
    <w:p w14:paraId="2E58920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техническое обслуживание трансформаторов тока, устройств автоматики и отключающих устройств;</w:t>
      </w:r>
    </w:p>
    <w:p w14:paraId="16E6437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устранение неисправностей, а при необходимости, восстановление трансформаторов тока, устройств автоматики и отключающих устройств;</w:t>
      </w:r>
    </w:p>
    <w:p w14:paraId="1AB65BC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проверка показаний измерительных приборов, контролирующих напряжение и нагрузку;</w:t>
      </w:r>
    </w:p>
    <w:p w14:paraId="60EAF82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снятие показаний электросчетчиков;</w:t>
      </w:r>
    </w:p>
    <w:p w14:paraId="313F698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ведение журналов учета проводимых работ;</w:t>
      </w:r>
    </w:p>
    <w:p w14:paraId="68C04D1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подтяжка болтовых соединений;</w:t>
      </w:r>
    </w:p>
    <w:p w14:paraId="345943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проверка устройств защиты и автоматики, состояния средств индивидуальной защиты на электроустановках, при необходимости их восстановление или испытание и измерение сопротивления изоляции обмоток трансформатора, измерение сопротивления заземляющего устройства, измерение сопротивления изоляции электропроводок, проверка электрических счетчиков;</w:t>
      </w:r>
    </w:p>
    <w:p w14:paraId="5F85BD5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химический анализ трансформаторного масла каждого из силовых трансформаторов;</w:t>
      </w:r>
    </w:p>
    <w:p w14:paraId="28BD20E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восстановление работоспособности вышедшего из строя оборудования, замена силикагеля;</w:t>
      </w:r>
    </w:p>
    <w:p w14:paraId="7AA4DCA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п) обеспечение наличия в трансформаторных подстанциях поверенных средств индивидуальной защиты;</w:t>
      </w:r>
    </w:p>
    <w:p w14:paraId="21B26B4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р) обновление или замена диспетчерских наименований предупредительных плакатов и знаков безопасности в распределительном устройстве;</w:t>
      </w:r>
    </w:p>
    <w:p w14:paraId="54CA770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с) техническое обслуживание заземления трансформаторных подстанций;</w:t>
      </w:r>
    </w:p>
    <w:p w14:paraId="764456F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4.2) обслуживание главных распределительных щитов, силовых щитов, щитов освещения:</w:t>
      </w:r>
    </w:p>
    <w:p w14:paraId="36CA7B9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восстановление работоспособности или замена вышедшего из строя оборудования;</w:t>
      </w:r>
    </w:p>
    <w:p w14:paraId="10F3E23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внешний осмотр распределительных устройств, равномерность токовых нагрузок и уровня напряжения, состояния кабельных вводов, состояние аппаратов защиты, контактных соединений, изоляторов, кабельных заделок, предохранителей, заземлений, отсутствие замыканий на землю;</w:t>
      </w:r>
    </w:p>
    <w:p w14:paraId="773A1EB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контроль за наличием электрических схем, информационных надписей, запирающих устройств на дверцах щитов, отсутствием сторонних подключений;</w:t>
      </w:r>
    </w:p>
    <w:p w14:paraId="0BB917F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проверка показаний с измерительных приборов, контролирующих напряжение и нагрузку, исправности подключенной электропроводки и сетей заземления, болтовых и контактных соединений, исправности арматуры, маркировка, соответствия условиям эксплуатации и нагрузки, осмотр и проверка плавких предохранителей и автоматических выключателей защиты, обслуживание рубильников;</w:t>
      </w:r>
    </w:p>
    <w:p w14:paraId="56D83AB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4.3) обслуживание внутренней сети освещения:</w:t>
      </w:r>
    </w:p>
    <w:p w14:paraId="405140D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восстановление повреждений внутренних электросетей путем разделки, сращивания, изоляции и пайки, замены участков кабелей;</w:t>
      </w:r>
    </w:p>
    <w:p w14:paraId="08325BF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проведение в сетях энергоснабжения ревизий выключателей, разъединителей и приводов к ним, устранение неисправностей с восстановлением эксплуатационных характеристик отдельных элементов, сопутствующих работ при устранении неисправностей воздушных и кабельных линий энергоснабжения в течение 1 рабочей смены после завершения основных работ;</w:t>
      </w:r>
    </w:p>
    <w:p w14:paraId="0EFDF77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устранение неисправностей кабельных и проводных линий с постановкой муфт и их заменой до 5 метров в одном месте, наружного освещения с восстановлением эксплуатационных характеристик утративших работоспособность ламп, стартеров и дросселей, провисания проводов воздушных линий;</w:t>
      </w:r>
    </w:p>
    <w:p w14:paraId="400BF5B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организация учета работ, ведение и хранение технической документации по проводимым комиссионным обследованиям, поверкам и испытаниям электроустановок;</w:t>
      </w:r>
    </w:p>
    <w:p w14:paraId="25DF152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проверка прочности крепления мест механической защиты, мест ввода, состояние заземления трубных проводок, распределения электрических нагрузок по фазам и устранение выявленных перекосов в сетях энергоснабжения;</w:t>
      </w:r>
    </w:p>
    <w:p w14:paraId="7A3B233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частичная замена скоб и креплений;</w:t>
      </w:r>
    </w:p>
    <w:p w14:paraId="49C257E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перепайка наконечников;</w:t>
      </w:r>
    </w:p>
    <w:p w14:paraId="3FB34D3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измерение сопротивления изоляции;</w:t>
      </w:r>
    </w:p>
    <w:p w14:paraId="5CA5894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проведение чистки расширительных баков-аккумуляторов;</w:t>
      </w:r>
    </w:p>
    <w:p w14:paraId="559023E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к) выполнение технического освидетельствования строительных конструкций котельной с привлечением специализированной организации, проверки газоанализаторов для газовых котельных;</w:t>
      </w:r>
    </w:p>
    <w:p w14:paraId="15BE878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4.4) обслуживание дизельных электростанций и аварийных систем электроснабжения с использованием дизель-генераторных установок:</w:t>
      </w:r>
    </w:p>
    <w:p w14:paraId="4962E0E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выявление неисправностей в узлах или системах дизельной электростанции, устранение неисправностей, при необходимости замены комплектующих узлов и деталей, в том числе аккумуляторных батарей, регулировка и испытание контрольно-измерительного прибора и автоматики энергоснабжения с восстановлением эксплуатационных характеристик отдельных элементов оборудования, выработавших свой ресурс;</w:t>
      </w:r>
    </w:p>
    <w:p w14:paraId="715AA5A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наблюдение за работой систем и устройств двигателя, температурой основных трущихся пар, запуск дизельной электростанции в режиме холостого хода;</w:t>
      </w:r>
    </w:p>
    <w:p w14:paraId="3D90F5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проведение пробных пусков, проверка исправности всего оборудования, устранение выявленных неисправностей;</w:t>
      </w:r>
    </w:p>
    <w:p w14:paraId="7D2D756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дозаправка дизельным топливом, обеспечение заполнения топливных баков не менее 90 процентов от полного объема;</w:t>
      </w:r>
    </w:p>
    <w:p w14:paraId="53FE4A9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смыв отстоя из топливного фильтра;</w:t>
      </w:r>
    </w:p>
    <w:p w14:paraId="5D811A1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контроль выходных параметров генератора;</w:t>
      </w:r>
    </w:p>
    <w:p w14:paraId="3CD3A36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диагностика работы электростанции под реальной нагрузкой в течение 0,5 часа;</w:t>
      </w:r>
    </w:p>
    <w:p w14:paraId="1E306A3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замена фильтрующего элемента топливного и масляного фильтра;</w:t>
      </w:r>
    </w:p>
    <w:p w14:paraId="42681BA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масла в системе дизеля, охлаждающей жидкости дизеля;</w:t>
      </w:r>
    </w:p>
    <w:p w14:paraId="2EFA5ED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проведение лабораторных исследований качества трансформаторного масла и восстановление его эксплуатационных характеристик при отрицательных результатах исследования;</w:t>
      </w:r>
    </w:p>
    <w:p w14:paraId="5615314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очистка и промывка радиатора охлаждающей системы;</w:t>
      </w:r>
    </w:p>
    <w:p w14:paraId="06103C1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4.5) обслуживание источников бесперебойного питания, в том числе бесперебойного гарантированного электроснабжения и технологического заземления:</w:t>
      </w:r>
    </w:p>
    <w:p w14:paraId="37DE539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проведение измерений значений электрических параметров источников бесперебойного питания и калибровка внутренних измерительных цепей;</w:t>
      </w:r>
    </w:p>
    <w:p w14:paraId="673A814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устранение неисправностей, регулировка и испытание контрольно-измерительного прибора и автоматики, замена отдельных элементов источников бесперебойного питания, в том числе аккумуляторов и отдельных узлов источников бесперебойного питания, электроплит и нагревательных приборов с восстановлением эксплуатационных характеристик нагревательных элементов;</w:t>
      </w:r>
    </w:p>
    <w:p w14:paraId="4A7E796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4.6) обслуживание структурированно-кабельных систем и локально-вычислительных сетей:</w:t>
      </w:r>
    </w:p>
    <w:p w14:paraId="7105355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устранение конфликтных ситуаций технического характера между устройствами;</w:t>
      </w:r>
    </w:p>
    <w:p w14:paraId="6FDD512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проверка линий и устройств локальной вычислительной сети с помощью автономных тестов;</w:t>
      </w:r>
    </w:p>
    <w:p w14:paraId="187E541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в) проверка дисковой памяти на наличие поврежденных блоков;</w:t>
      </w:r>
    </w:p>
    <w:p w14:paraId="416D3FB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комплексное техническое сопровождение устройств автоматизированного рабочего места;</w:t>
      </w:r>
    </w:p>
    <w:p w14:paraId="17311F6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 по техническому обслуживанию и содержанию комплексной системы безопасности:</w:t>
      </w:r>
    </w:p>
    <w:p w14:paraId="528E6B7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5.1) обслуживание системы проводного громкоговорящего вещания (радиотрансляции):</w:t>
      </w:r>
    </w:p>
    <w:p w14:paraId="3CBC8A4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обслуживание системы проводного громкоговорящего вещания;</w:t>
      </w:r>
    </w:p>
    <w:p w14:paraId="28123A9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ведение технической документации, проведение инструктажей по системе;</w:t>
      </w:r>
    </w:p>
    <w:p w14:paraId="5E5E501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5.2) обслуживание системы приема эфирного телевидения:</w:t>
      </w:r>
    </w:p>
    <w:p w14:paraId="6332E2F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профилактические работы по обслуживанию системы;</w:t>
      </w:r>
    </w:p>
    <w:p w14:paraId="3239CD1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зачистка контактов при обнаружении следов окисления;</w:t>
      </w:r>
    </w:p>
    <w:p w14:paraId="6E7D970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проверка работоспособности телевизионного оборудования, диагностика возможных неисправностей;</w:t>
      </w:r>
    </w:p>
    <w:p w14:paraId="6318308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5.3) обслуживание систем автоматической телефонной станции, речевого оповещения и радиофикации:</w:t>
      </w:r>
    </w:p>
    <w:p w14:paraId="32097EA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работоспособности пульта системы речевого оповещения, резервных источников питания;</w:t>
      </w:r>
    </w:p>
    <w:p w14:paraId="314BE86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осмотр составных частей системы на отсутствие повреждений;</w:t>
      </w:r>
    </w:p>
    <w:p w14:paraId="482002F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удаление коррозии, грязи, устранение непрочности креплений, проверка наличия пломб, проверка работоспособности системы, магнитофона, блока питания и усилителя;</w:t>
      </w:r>
    </w:p>
    <w:p w14:paraId="0F1FDE5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замена аккумуляторных батарей;</w:t>
      </w:r>
    </w:p>
    <w:p w14:paraId="54A139B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5.4) обслуживание системы принудительной остановки автотранспортных средств:</w:t>
      </w:r>
    </w:p>
    <w:p w14:paraId="483035B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работоспособности подъемной платформы, осмотр и при необходимости устранение неисправностей приводов, механизма подъема платформы, общего состояния подъемной платформы монтажного основания оборудования на предмет разрушения или предельного износа;</w:t>
      </w:r>
    </w:p>
    <w:p w14:paraId="7C8885B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осмотр узлов, электрических блоков системы управления и автоматики изделия, электропроводки с целью оценки их целостности, устранение выявленных дефектов;</w:t>
      </w:r>
    </w:p>
    <w:p w14:paraId="1C7EA31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промывка и смазка подшипников вала, шарниров рычага и тяги привода;</w:t>
      </w:r>
    </w:p>
    <w:p w14:paraId="4143422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регулировка, настройка и восстановление нормальной работоспособности системы автоматики;</w:t>
      </w:r>
    </w:p>
    <w:p w14:paraId="4C4DD71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очистка внутреннего пространства под подъемной платформой;</w:t>
      </w:r>
    </w:p>
    <w:p w14:paraId="6141700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5.5) обслуживание системы пожарной сигнализации и оповещения о пожаре:</w:t>
      </w:r>
    </w:p>
    <w:p w14:paraId="2673EB9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устранение причин ложных срабатываний установок пожарной автоматики;</w:t>
      </w:r>
    </w:p>
    <w:p w14:paraId="48214C3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б) контроль состояния выключателей и переключателей, световой индикации, основного и резервного источников питания и автоматического переключения питания с рабочего ввода на резервный и обратно, техническое обслуживание источников питания;</w:t>
      </w:r>
    </w:p>
    <w:p w14:paraId="4076478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проверка работоспособности громкоговорителей, извещателей, оповещателей и усилителей;</w:t>
      </w:r>
    </w:p>
    <w:p w14:paraId="14A1F21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определение предельного состояния установок пожарной автоматики, при которых их дальнейшая эксплуатация становится невозможной или нецелесообразной;</w:t>
      </w:r>
    </w:p>
    <w:p w14:paraId="23D00D4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замер величины питающего напряжения на источниках бесперебойного питания, проверка емкости аккумуляторов;</w:t>
      </w:r>
    </w:p>
    <w:p w14:paraId="7F994E5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устранение неисправностей на оборудовании, комплектующих, сетях;</w:t>
      </w:r>
    </w:p>
    <w:p w14:paraId="375FC76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восстановление целостности нарушенных участков огнестойких кабельных линий систем пожарной сигнализации и системы оповещения и управления эвакуацией с учетом обеспечения требуемой огнестойкости;</w:t>
      </w:r>
    </w:p>
    <w:p w14:paraId="7072C72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настройка программного обеспечения, программирование системы;</w:t>
      </w:r>
    </w:p>
    <w:p w14:paraId="7E4F67E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5.6) обслуживание системы охранного телевидеонаблюдения:</w:t>
      </w:r>
    </w:p>
    <w:p w14:paraId="4752EF0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работоспособности состояния термокожуха, оборудования видеорегистрации, элементов системы, видеокамер, аккумулирующих батарей, работы зарядного устройства, питающего напряжения 220 Вт и регулировка выходного напряжения блоков питания оборудования системы, настройка сектора обзора камеры, восстановление надежности подключения соединительных кабелей и состояния контактов, зачистка контактов при обнаружении следов окисления, загрузка драйверов устройств управления, настройка мониторов видеорегистратора;</w:t>
      </w:r>
    </w:p>
    <w:p w14:paraId="53A7AF3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диагностика системных ресурсов, проверка числовых массивов на наличие ошибок и возможных неисправностей системы для дальнейшего проведения планово-предупредительных мероприятий на оборудовании и элементах системы, прочистка и устранение неисправностей системы вентиляции и охлаждения сервера;</w:t>
      </w:r>
    </w:p>
    <w:p w14:paraId="62FA81A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5.7) обслуживание системы автоматического пожаротушения:</w:t>
      </w:r>
    </w:p>
    <w:p w14:paraId="3F4C392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контроль основного и резервного источников питания, проверка автоматического переключения питания с рабочего ввода на резервный;</w:t>
      </w:r>
    </w:p>
    <w:p w14:paraId="6A3A9A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контроль состояния запорной арматуры, насосов подкачки воды;</w:t>
      </w:r>
    </w:p>
    <w:p w14:paraId="653DD70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пневматические испытания трубопроводов на герметичность и прочность, измерение сопротивления защитного и рабочего заземления;</w:t>
      </w:r>
    </w:p>
    <w:p w14:paraId="106F390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замена аккумуляторных батарей резервных источников питания, работы по восстановлению работоспособности пиропатронов;</w:t>
      </w:r>
    </w:p>
    <w:p w14:paraId="15EC9E3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5.8) обслуживание системы контроля и управления доступом:</w:t>
      </w:r>
    </w:p>
    <w:p w14:paraId="317D519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работоспособности оконечных устройств, проверка исправности световой индикации, положения переключателей, турникетов во всех режимах;</w:t>
      </w:r>
    </w:p>
    <w:p w14:paraId="2FAF992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б) проверка экстренной разблокировки дверей при пожаре, без фактической разблокировки </w:t>
      </w:r>
      <w:r w:rsidRPr="00C64B2F">
        <w:rPr>
          <w:rFonts w:ascii="Calibri" w:eastAsia="Times New Roman" w:hAnsi="Calibri" w:cs="Calibri"/>
          <w:szCs w:val="20"/>
          <w:lang w:eastAsia="ru-RU"/>
        </w:rPr>
        <w:lastRenderedPageBreak/>
        <w:t>запирающих устройств, основного и резервного источников питания и автоматического переключения питания с рабочего ввода на резервный и обратно, соответствия графических мнемосхем;</w:t>
      </w:r>
    </w:p>
    <w:p w14:paraId="7E93F0D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измерение сопротивления защитного и рабочего заземления и изоляции электрических цепей;</w:t>
      </w:r>
    </w:p>
    <w:p w14:paraId="0C8C643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5.9) обслуживание системы считывания и распознавания государственных номерных знаков автотранспортных средств:</w:t>
      </w:r>
    </w:p>
    <w:p w14:paraId="00ED7DA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техническое обслуживание телекоммуникационного оборудования, серверов и телекоммуникационных шкафов с коммутационным оборудованием и источников бесперебойного питания, в том числе измерение емкости аккумуляторной батареи и при необходимости их замена;</w:t>
      </w:r>
    </w:p>
    <w:p w14:paraId="31FA4A2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работы по устранению неисправностей в работе оборудования и сетей, включающие замену составных частей;</w:t>
      </w:r>
    </w:p>
    <w:p w14:paraId="69FCB0B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работы по переустановке, обновлению и восстановлению эксплуатационных характеристик программного обеспечения, установленного на оборудование системы;</w:t>
      </w:r>
    </w:p>
    <w:p w14:paraId="1E15027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5.10) обслуживание системы дымоудаления:</w:t>
      </w:r>
    </w:p>
    <w:p w14:paraId="270C491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осмотр составных частей системы дымоудаления на отсутствие механических повреждений, коррозии, грязи, пыли, прочности креплений, проверка работоспособности;</w:t>
      </w:r>
    </w:p>
    <w:p w14:paraId="1D5C406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контроль рабочего положения запорной арматуры, давления в побудительной сети и пусковых баллонах, основного и резервного источников питания, проверка автоматического переключения питания с рабочего ввода на резервный, состояние запорной арматуры, давления в баллонах, массы огнетушащего вещества;</w:t>
      </w:r>
    </w:p>
    <w:p w14:paraId="7720B6B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замена аккумуляторных батарей резервных источников питания и пиропатронов;</w:t>
      </w:r>
    </w:p>
    <w:p w14:paraId="3D0D925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обеспечение аварийно-диспетчерского обслуживания, постоянно в течение рабочего дня;</w:t>
      </w:r>
    </w:p>
    <w:p w14:paraId="4CB519E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пневматические испытания трубопроводов на герметичность и прочность;</w:t>
      </w:r>
    </w:p>
    <w:p w14:paraId="5AAFB97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метрологическая проверка контрольно-измерительного прибора;</w:t>
      </w:r>
    </w:p>
    <w:p w14:paraId="226BD2F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измерение сопротивления защитного и рабочего заземления;</w:t>
      </w:r>
    </w:p>
    <w:p w14:paraId="1D883BE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5.11) обслуживание автоматических шлагбаумов, роллетных (рулонных) ворот и электроприводов:</w:t>
      </w:r>
    </w:p>
    <w:p w14:paraId="0E6F947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корпуса на наличие повреждений, надежности креплений стрелы;</w:t>
      </w:r>
    </w:p>
    <w:p w14:paraId="699E865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осмотр кронштейна опорной стрелы, а при необходимости и его замена;</w:t>
      </w:r>
    </w:p>
    <w:p w14:paraId="0195C3C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посадки и упора стрелы и сбалансированность пружин с регулировкой при необходимости, целостности блока управления и кабеля, надежности крепления тумбы, а также смазка, закрепление, либо замена анкерных болтов;</w:t>
      </w:r>
    </w:p>
    <w:p w14:paraId="6983836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проверка работоспособности системы аварийной разблокировки, блоков управления, фотоэлементов, мотора и редукторов, функциональности системы, защищающей край с оптическим датчиком, сигнальной лампы, при необходимости ее замена, крепления приводной рейки к полотну;</w:t>
      </w:r>
    </w:p>
    <w:p w14:paraId="7554DA6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5.12) обслуживание системы охранной, тревожной сигнализации и охраны периметра:</w:t>
      </w:r>
    </w:p>
    <w:p w14:paraId="534BEB3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ведение технической документации с отображением всех показателей обслуживания;</w:t>
      </w:r>
    </w:p>
    <w:p w14:paraId="228AE38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проверка работоспособности приемно-контрольных приборов, извещателей, звуковых и световых оповещателей, шлейфов охранной сигнализации, сигнального кабеля (трибокабеля);</w:t>
      </w:r>
    </w:p>
    <w:p w14:paraId="4546E63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устранение причин ложных срабатываний системы охранной и тревожной сигнализации, охраны периметра;</w:t>
      </w:r>
    </w:p>
    <w:p w14:paraId="4BFAACB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определение предельного состояния установок системы охранной сигнализации, при которых их дальнейшая эксплуатация невозможна или нецелесообразна, путем проведения технического освидетельствования;</w:t>
      </w:r>
    </w:p>
    <w:p w14:paraId="6AC0AF1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осмотр шлейфов системы сигнализации и устранение выявленных недостатков;</w:t>
      </w:r>
    </w:p>
    <w:p w14:paraId="7D08D6B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проверка работоспособности охранных извещателей, при необходимости устранение неисправностей или замена извещателей;</w:t>
      </w:r>
    </w:p>
    <w:p w14:paraId="57215B5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5.13) обслуживание светофоров:</w:t>
      </w:r>
    </w:p>
    <w:p w14:paraId="35BA931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техническое обслуживание светофоров, чистка наружных элементов светофоров от пыли и грязи;</w:t>
      </w:r>
    </w:p>
    <w:p w14:paraId="51A9BBC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восстановление работоспособности вышедшего из строя оборудования и его элементов, замена перегоревших ламп;</w:t>
      </w:r>
    </w:p>
    <w:p w14:paraId="7796E7F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5.14) обслуживание системы часофикации:</w:t>
      </w:r>
    </w:p>
    <w:p w14:paraId="734DBA8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осмотр и чистка всей аппаратуры;</w:t>
      </w:r>
    </w:p>
    <w:p w14:paraId="07FAD2E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прогон и прозвон системы, проверка состояния оборудования и запасных частей, инструментов и принадлежностей;</w:t>
      </w:r>
    </w:p>
    <w:p w14:paraId="3C79780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проверка и регулировка контактов, переключателей, разъемов, узлов и приборов;</w:t>
      </w:r>
    </w:p>
    <w:p w14:paraId="1AFE806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проверка работоспособности комплектующих изделий, электрических цепей и проведение необходимых регулировок.</w:t>
      </w:r>
    </w:p>
    <w:p w14:paraId="3090E3C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6) по закупке топлива и горюче-смазочных материалов:</w:t>
      </w:r>
    </w:p>
    <w:p w14:paraId="417F4CD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закупка дизельного топлива, списание дизельного топлива;</w:t>
      </w:r>
    </w:p>
    <w:p w14:paraId="4BB4B8F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закупка природного газа, работа с поставщиком газа по пуску и остановке подачи газа по сезонам;</w:t>
      </w:r>
    </w:p>
    <w:p w14:paraId="6F29A1A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закупка угля, мазута, керосина;</w:t>
      </w:r>
    </w:p>
    <w:p w14:paraId="2B2BFC3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закупка дров.</w:t>
      </w:r>
    </w:p>
    <w:p w14:paraId="5177440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7) прочие работы:</w:t>
      </w:r>
    </w:p>
    <w:p w14:paraId="677AE63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а) проведение текущей, профилактической дезинфекции помещений и прилегающей территории, в том числе контейнеров твердых и бытовых отходов, вынужденной дезинфекции </w:t>
      </w:r>
      <w:r w:rsidRPr="00C64B2F">
        <w:rPr>
          <w:rFonts w:ascii="Calibri" w:eastAsia="Times New Roman" w:hAnsi="Calibri" w:cs="Calibri"/>
          <w:szCs w:val="20"/>
          <w:lang w:eastAsia="ru-RU"/>
        </w:rPr>
        <w:lastRenderedPageBreak/>
        <w:t>помещений и прилегающей территории, в том числе контейнеров твердых и бытовых отходов;</w:t>
      </w:r>
    </w:p>
    <w:p w14:paraId="70DF967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накопление и временное хранение отходов III - IV классов опасности; &lt;2&gt;</w:t>
      </w:r>
    </w:p>
    <w:p w14:paraId="4C9D1B9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423761B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&lt;2&gt; </w:t>
      </w:r>
      <w:hyperlink r:id="rId9" w:history="1">
        <w:r w:rsidRPr="00C64B2F">
          <w:rPr>
            <w:rFonts w:ascii="Calibri" w:eastAsia="Times New Roman" w:hAnsi="Calibri" w:cs="Calibri"/>
            <w:color w:val="0000FF"/>
            <w:szCs w:val="20"/>
            <w:lang w:eastAsia="ru-RU"/>
          </w:rPr>
          <w:t>Постановление</w:t>
        </w:r>
      </w:hyperlink>
      <w:r w:rsidRPr="00C64B2F">
        <w:rPr>
          <w:rFonts w:ascii="Calibri" w:eastAsia="Times New Roman" w:hAnsi="Calibri" w:cs="Calibri"/>
          <w:szCs w:val="20"/>
          <w:lang w:eastAsia="ru-RU"/>
        </w:rPr>
        <w:t xml:space="preserve"> Главного государственного санитарного врача Российской Федерации от 28 января 2021 г. N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(зарегистрировано Минюстом России 29 января 2021 г., регистрационный N 62297) с изменениями, внесенными постановлениями Главного государственного санитарного врача Российской Федерации от 26 июня 2021 г. N 16 (зарегистрировано Минюстом России 7 июля 2021 г. N 64146); от 14 декабря 2021 г. N 37 (зарегистрировано Минюстом России 30 декабря 2021 г. N 66692); от 14 февраля 2022 г. N 6 (зарегистрировано Минюстом России 17 февраля 2022 г., регистрационный N 67331).</w:t>
      </w:r>
    </w:p>
    <w:p w14:paraId="61AC93BA"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34AC3624"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производственный экологический контроль &lt;3&gt;;</w:t>
      </w:r>
    </w:p>
    <w:p w14:paraId="4DA5C85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6C02789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&lt;3&gt; Федеральный </w:t>
      </w:r>
      <w:hyperlink r:id="rId10" w:history="1">
        <w:r w:rsidRPr="00C64B2F">
          <w:rPr>
            <w:rFonts w:ascii="Calibri" w:eastAsia="Times New Roman" w:hAnsi="Calibri" w:cs="Calibri"/>
            <w:color w:val="0000FF"/>
            <w:szCs w:val="20"/>
            <w:lang w:eastAsia="ru-RU"/>
          </w:rPr>
          <w:t>закон</w:t>
        </w:r>
      </w:hyperlink>
      <w:r w:rsidRPr="00C64B2F">
        <w:rPr>
          <w:rFonts w:ascii="Calibri" w:eastAsia="Times New Roman" w:hAnsi="Calibri" w:cs="Calibri"/>
          <w:szCs w:val="20"/>
          <w:lang w:eastAsia="ru-RU"/>
        </w:rPr>
        <w:t xml:space="preserve"> от 10 января 2002 г. N 7-ФЗ "Об охране окружающей среды" (Собрание законодательства Российской Федерации, 2002, N 2, ст. 133; 2022, N 13, ст. 1960).</w:t>
      </w:r>
    </w:p>
    <w:p w14:paraId="35D9C074"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7DB8FC93"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разработка и утверждение паспорта газоочистных установок, программы проведения технического обслуживания, технического осмотра, проверки показателей работы газоочистных установок и планово-предупредительного ремонта, руководство (инструкцию) по эксплуатации газоочистных установок &lt;4&gt;;</w:t>
      </w:r>
    </w:p>
    <w:p w14:paraId="3CBE9CD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7793033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&lt;4&gt; </w:t>
      </w:r>
      <w:hyperlink r:id="rId11" w:history="1">
        <w:r w:rsidRPr="00C64B2F">
          <w:rPr>
            <w:rFonts w:ascii="Calibri" w:eastAsia="Times New Roman" w:hAnsi="Calibri" w:cs="Calibri"/>
            <w:color w:val="0000FF"/>
            <w:szCs w:val="20"/>
            <w:lang w:eastAsia="ru-RU"/>
          </w:rPr>
          <w:t>Пункт 18</w:t>
        </w:r>
      </w:hyperlink>
      <w:r w:rsidRPr="00C64B2F">
        <w:rPr>
          <w:rFonts w:ascii="Calibri" w:eastAsia="Times New Roman" w:hAnsi="Calibri" w:cs="Calibri"/>
          <w:szCs w:val="20"/>
          <w:lang w:eastAsia="ru-RU"/>
        </w:rPr>
        <w:t xml:space="preserve"> Правил эксплуатации установок очистки газа, утвержденных приказом Минприроды России от 15 сентября 2017 г. N 498 (зарегистрирован Минюстом России 9 января 2018 г., регистрационный N 49549).</w:t>
      </w:r>
    </w:p>
    <w:p w14:paraId="5DEF80DD"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482F9280"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работы по оформлению обязательного страхования гражданской ответственности за причинение вреда в результате аварии или инцидента на опасном производственном объекте &lt;5&gt;;</w:t>
      </w:r>
    </w:p>
    <w:p w14:paraId="641407C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6F7B178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&lt;5&gt; </w:t>
      </w:r>
      <w:hyperlink r:id="rId12" w:history="1">
        <w:r w:rsidRPr="00C64B2F">
          <w:rPr>
            <w:rFonts w:ascii="Calibri" w:eastAsia="Times New Roman" w:hAnsi="Calibri" w:cs="Calibri"/>
            <w:color w:val="0000FF"/>
            <w:szCs w:val="20"/>
            <w:lang w:eastAsia="ru-RU"/>
          </w:rPr>
          <w:t>Статья 4</w:t>
        </w:r>
      </w:hyperlink>
      <w:r w:rsidRPr="00C64B2F">
        <w:rPr>
          <w:rFonts w:ascii="Calibri" w:eastAsia="Times New Roman" w:hAnsi="Calibri" w:cs="Calibri"/>
          <w:szCs w:val="20"/>
          <w:lang w:eastAsia="ru-RU"/>
        </w:rPr>
        <w:t xml:space="preserve"> Федерального закона от 27 июля 2010 г. N 225-ФЗ "Об обязательном страховании гражданской ответственности владельца опасного объекта за причинение вреда в результате аварии на опасном объекте" (Собрание законодательства Российской Федерации, 2010, N 31, ст. 4194; 2016, N 11, ст. 1483).</w:t>
      </w:r>
    </w:p>
    <w:p w14:paraId="6041DB99"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599262B5"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предоставление в пользование комплекса ресурсов для размещения технологического оборудования, места в кабельной канализации;</w:t>
      </w:r>
    </w:p>
    <w:p w14:paraId="5FE1A9B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обслуживание стационарных систем бесконтактного измерения температуры;</w:t>
      </w:r>
    </w:p>
    <w:p w14:paraId="6F37F9B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техническое обслуживание и страхование уборочной техники;</w:t>
      </w:r>
    </w:p>
    <w:p w14:paraId="5174ACF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и) работы по дезинсекции, дератизации, дезакаризации и уничтожению змей.</w:t>
      </w:r>
    </w:p>
    <w:p w14:paraId="041C496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работы по оформлению (продлению) лицензий на право пользования недрами &lt;6&gt;;</w:t>
      </w:r>
    </w:p>
    <w:p w14:paraId="4C3823A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20BC522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&lt;6&gt; </w:t>
      </w:r>
      <w:hyperlink r:id="rId13" w:history="1">
        <w:r w:rsidRPr="00C64B2F">
          <w:rPr>
            <w:rFonts w:ascii="Calibri" w:eastAsia="Times New Roman" w:hAnsi="Calibri" w:cs="Calibri"/>
            <w:color w:val="0000FF"/>
            <w:szCs w:val="20"/>
            <w:lang w:eastAsia="ru-RU"/>
          </w:rPr>
          <w:t>Статья 11</w:t>
        </w:r>
      </w:hyperlink>
      <w:r w:rsidRPr="00C64B2F">
        <w:rPr>
          <w:rFonts w:ascii="Calibri" w:eastAsia="Times New Roman" w:hAnsi="Calibri" w:cs="Calibri"/>
          <w:szCs w:val="20"/>
          <w:lang w:eastAsia="ru-RU"/>
        </w:rPr>
        <w:t xml:space="preserve"> Закона Российской Федерации от 21 февраля 1992 г. N 2395-1 "О недрах" (Собрание законодательства Российской Федерации, 1995, N 10, ст. 823; 2021, N 18, ст. 3067).</w:t>
      </w:r>
    </w:p>
    <w:p w14:paraId="73A75FA7"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770D7530"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разработка проектов зон санитарной охраны водозаборных скважин &lt;7&gt;;</w:t>
      </w:r>
    </w:p>
    <w:p w14:paraId="5A55A57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22B9261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&lt;7&gt; </w:t>
      </w:r>
      <w:hyperlink r:id="rId14" w:history="1">
        <w:r w:rsidRPr="00C64B2F">
          <w:rPr>
            <w:rFonts w:ascii="Calibri" w:eastAsia="Times New Roman" w:hAnsi="Calibri" w:cs="Calibri"/>
            <w:color w:val="0000FF"/>
            <w:szCs w:val="20"/>
            <w:lang w:eastAsia="ru-RU"/>
          </w:rPr>
          <w:t>Постановление</w:t>
        </w:r>
      </w:hyperlink>
      <w:r w:rsidRPr="00C64B2F">
        <w:rPr>
          <w:rFonts w:ascii="Calibri" w:eastAsia="Times New Roman" w:hAnsi="Calibri" w:cs="Calibri"/>
          <w:szCs w:val="20"/>
          <w:lang w:eastAsia="ru-RU"/>
        </w:rPr>
        <w:t xml:space="preserve"> Главного государственного санитарного врача Российской Федерации от 14 марта 2002 г. N 10 "О введении в действие Санитарных правил и норм "Зоны санитарной охраны источников водоснабжения и водопроводов питьевого назначения. СанПиН 2.1.4.1110-02" (зарегистрировано Минюстом России 24 апреля 2002 г., регистрационный N 3399).</w:t>
      </w:r>
    </w:p>
    <w:p w14:paraId="33F6F6C1"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24651F02"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получение решения о предоставлении водного объекта в пользование &lt;8&gt;;</w:t>
      </w:r>
    </w:p>
    <w:p w14:paraId="566361D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3DAD9E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&lt;8&gt; </w:t>
      </w:r>
      <w:hyperlink r:id="rId15" w:history="1">
        <w:r w:rsidRPr="00C64B2F">
          <w:rPr>
            <w:rFonts w:ascii="Calibri" w:eastAsia="Times New Roman" w:hAnsi="Calibri" w:cs="Calibri"/>
            <w:color w:val="0000FF"/>
            <w:szCs w:val="20"/>
            <w:lang w:eastAsia="ru-RU"/>
          </w:rPr>
          <w:t>Статья 11</w:t>
        </w:r>
      </w:hyperlink>
      <w:r w:rsidRPr="00C64B2F">
        <w:rPr>
          <w:rFonts w:ascii="Calibri" w:eastAsia="Times New Roman" w:hAnsi="Calibri" w:cs="Calibri"/>
          <w:szCs w:val="20"/>
          <w:lang w:eastAsia="ru-RU"/>
        </w:rPr>
        <w:t xml:space="preserve"> Водного кодекса Российской Федерации от 3 июня 2006 г. N 74-ФЗ (Собрание законодательства Российской Федерации, 2006, N 23, ст. 2381; 2017, N 31, ст. 4757).</w:t>
      </w:r>
    </w:p>
    <w:p w14:paraId="48ACE1FC"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2B664E8C"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7.1) обслуживание первичных средств пожаротушения:</w:t>
      </w:r>
    </w:p>
    <w:p w14:paraId="0EE02E1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контроль за состоянием огнетушителей, пожарных щитов, ящиков для песка, противопожарных резервуаров, обеспечение исправности всех устройств и трубопроводов, обеспечение безопасной эксплуатации;</w:t>
      </w:r>
    </w:p>
    <w:p w14:paraId="495440E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покраска огнетушителей, противопожарных щитов и ящиков для песка и другого пожарного инвентаря;</w:t>
      </w:r>
    </w:p>
    <w:p w14:paraId="4049D77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противопожарная обработка деревянных конструкций в зданиях;</w:t>
      </w:r>
    </w:p>
    <w:p w14:paraId="6BDD023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7.2) обслуживание весогабаритных комплексов:</w:t>
      </w:r>
    </w:p>
    <w:p w14:paraId="18AB0B7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обслуживание комплексов автоматического определения весогабаритных характеристик грузовых автотранспортных средств, кабелей системы видеофиксации, проверка технического состояния сетей (поверхностный осмотр соединительных линий и распределительных коробок, осмотр провисов кабелей, контроль качества соединения кабелей, проверка надежности присоединения разъемов);</w:t>
      </w:r>
    </w:p>
    <w:p w14:paraId="74E2B38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б) осмотр поверхности весовой платформы, въездных/выездных пандусов, наружной горизонтальной поверхности стен бетонного приямка, основания бетонного приямка, технологического зазора между поверхностью весовой платформы и стенами бетонного приямка на предмет наличия грязи, мусора, светофора, конструкции весовых модулей на наличие механических повреждений с подъемом центрального настила грузоприемного устройства, силоприемных устройств, тензодатчиков на наличие механических повреждений со снятием резиновых и металлических нащельников грузоприемного устройства, конструктивных элементов портала, элементов крепления камер видеонаблюдения, внутренних, наружных сетей электроснабжения, </w:t>
      </w:r>
      <w:r w:rsidRPr="00C64B2F">
        <w:rPr>
          <w:rFonts w:ascii="Calibri" w:eastAsia="Times New Roman" w:hAnsi="Calibri" w:cs="Calibri"/>
          <w:szCs w:val="20"/>
          <w:lang w:eastAsia="ru-RU"/>
        </w:rPr>
        <w:lastRenderedPageBreak/>
        <w:t>слаботочных сетей, щитов питания, системы подогрева платформ, корпусов видеокамер, термокожухов;</w:t>
      </w:r>
    </w:p>
    <w:p w14:paraId="380D6AA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проверка надежности крепления съемных частей грузоприемного устройства, видеокамер, электрических соединений, устранение механических повреждений на их съемных частях, воспроизводимости показаний веса по модулям грузоприемного устройства, исправности узлов управления видеокамерами, соответствия зоны охвата видеокамер на правильность обнаружения регистрационного государственного номерного знака транспортного средства и марки транспортного средства, технического состояния питающих сетей светофора;</w:t>
      </w:r>
    </w:p>
    <w:p w14:paraId="75C250C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диагностика технического состояния весовых датчиков, их замена;</w:t>
      </w:r>
    </w:p>
    <w:p w14:paraId="3AA1CBA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контроль электрических параметров тензодатчиков контрольным прибором, проверка технического состояния блоков обработки сигналов тензодатчиков, при необходимости просушка и протяжка клемм и соединений, настройка блоков обработки сигналов тензодатчиков;</w:t>
      </w:r>
    </w:p>
    <w:p w14:paraId="6C0E3B6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очистка крыши от снега, наледи, сосулек, чистка объектива и корпуса видеокамер от пыли, грязи, рабочей поверхности дорожных знаков от пыли и грязи, устранение механических повреждений дорожных знаков;</w:t>
      </w:r>
    </w:p>
    <w:p w14:paraId="7909BCA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устранение выявленных неисправностей в техническом состоянии кабелей системы видеофиксации (устранение провисов кабелей, некачественных соединений кабелей, неисправностей в техническом состоянии разъемов);</w:t>
      </w:r>
    </w:p>
    <w:p w14:paraId="0598262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техническое обслуживание, чистка наружных элементов светофоров от пыли и грязи, замена перегоревших ламп, устранение механических повреждений стойки светофора;</w:t>
      </w:r>
    </w:p>
    <w:p w14:paraId="38FD1A0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осмотр персонального компьютера, монитора, источника бесперебойного питания, принтера, сканера, коммутатора, блока питания, модуля дискретного ввода/вывода, термомагнитного выключателя двухполюсного, видеосервера и его комплектующих элементов, обогревателя, осветительных приборов на предмет выявления неисправности;</w:t>
      </w:r>
    </w:p>
    <w:p w14:paraId="60DD948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настройка пакетов программного обеспечения, положения датчиков, проверка работоспособности датчиков по контрольным точкам под нагрузкой, замена регулировочных болтов, регулировка демпферов, замена демпферов, очистка от ржавчины, выравнивание, подкраска металлических грузоприемных платформ, ограничителей и элементов весового оборудования;</w:t>
      </w:r>
    </w:p>
    <w:p w14:paraId="2F96F7A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проверка корректности и работоспособности программного обеспечения и его компонентов в том числе, фиксация наличия перегрузов и анализ соответствия общему весу по показаниям терминала, целостности электронного клейма в терминале и программном обеспечении автомобильного весогабаритного комплекса, параметров источника бесперебойного питания, надежности электрических контактов аккумуляторной батареи источника бесперебойного питания.</w:t>
      </w:r>
    </w:p>
    <w:p w14:paraId="4DA76C8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11. В дополнение к работам, указанным в </w:t>
      </w:r>
      <w:hyperlink w:anchor="P150" w:history="1">
        <w:r w:rsidRPr="00C64B2F">
          <w:rPr>
            <w:rFonts w:ascii="Calibri" w:eastAsia="Times New Roman" w:hAnsi="Calibri" w:cs="Calibri"/>
            <w:color w:val="0000FF"/>
            <w:szCs w:val="20"/>
            <w:lang w:eastAsia="ru-RU"/>
          </w:rPr>
          <w:t>пункте 10</w:t>
        </w:r>
      </w:hyperlink>
      <w:r w:rsidRPr="00C64B2F">
        <w:rPr>
          <w:rFonts w:ascii="Calibri" w:eastAsia="Times New Roman" w:hAnsi="Calibri" w:cs="Calibri"/>
          <w:szCs w:val="20"/>
          <w:lang w:eastAsia="ru-RU"/>
        </w:rPr>
        <w:t xml:space="preserve"> настоящей Классификации, работы по содержанию автомобильных и смешанных пунктов пропуска включают работы:</w:t>
      </w:r>
    </w:p>
    <w:p w14:paraId="2AFB4CF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bookmarkStart w:id="5" w:name="P464"/>
      <w:bookmarkEnd w:id="5"/>
      <w:r w:rsidRPr="00C64B2F">
        <w:rPr>
          <w:rFonts w:ascii="Calibri" w:eastAsia="Times New Roman" w:hAnsi="Calibri" w:cs="Calibri"/>
          <w:szCs w:val="20"/>
          <w:lang w:eastAsia="ru-RU"/>
        </w:rPr>
        <w:t>1) по уборке помещений и территорий:</w:t>
      </w:r>
    </w:p>
    <w:p w14:paraId="05C5468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1.1) уборка прилегающей территории (ручная летняя):</w:t>
      </w:r>
    </w:p>
    <w:p w14:paraId="7C2E660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подметание, очистка территории, включая контрольно-смотровые ямы, приямки, крыльца, урны от мусора, их промывка;</w:t>
      </w:r>
    </w:p>
    <w:p w14:paraId="1B0C157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б) санитарная обработка с применением дезинфицирующих средств;</w:t>
      </w:r>
    </w:p>
    <w:p w14:paraId="39A0860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замена полиэтиленовых пакетов;</w:t>
      </w:r>
    </w:p>
    <w:p w14:paraId="5E42371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погрузка мусора на автотранспорт;</w:t>
      </w:r>
    </w:p>
    <w:p w14:paraId="2D4886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промывка номерных знаков, фонарей, протирка указателей, плакатов, светофоров, протирка водоналивных барьеров, их перемещение в соответствии со схемой движения;</w:t>
      </w:r>
    </w:p>
    <w:p w14:paraId="52546DF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уборка контейнерных и бункерных площадок, подготовка и загрузка мусора в контейнеры и бункеры-накопители;</w:t>
      </w:r>
    </w:p>
    <w:p w14:paraId="0C0AA51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удаление и размещение отходов, образующихся при проведении уборки, в местах сбора твердых коммунальных и крупногабаритных отходов;</w:t>
      </w:r>
    </w:p>
    <w:p w14:paraId="0F6B7A4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очистка водоотводных канав и сливных стоков, водоприемных устройств и колодцев, дорожных тумб и столбиков, шлагбаумов, бордюров, барьерного и иных ограждений, отмосток и приямков, кровель и козырьков;</w:t>
      </w:r>
    </w:p>
    <w:p w14:paraId="293FE93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обслуживание и содержание газонов, цветников (уборка и поливка газонов, цветников, скашивание и уборка травы на газонах, обочинах дорог, посадка зеленых насаждений на земельных участках);</w:t>
      </w:r>
    </w:p>
    <w:p w14:paraId="13E2A58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полив и мытье тротуаров, брусчатки, проезжей части дорог вдоль бордюрного камня из шланга, окрашивание бордюрного камня, сухая уборка территории в 5 метров с внешней стороны периметра пункта пропуска от мусора, создание и поддержание минерализованной полосы за ограждением периметра шириной не менее 1,4 метров;</w:t>
      </w:r>
    </w:p>
    <w:p w14:paraId="78F49E2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1.2) уборка прилегающей территории (ручная зимняя):</w:t>
      </w:r>
    </w:p>
    <w:p w14:paraId="5B6533C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уборка прилегающей территории (подметание и сдвигание свежевыпавшего снега с пешеходной и проезжей составляющей территории, очистка участков территории, водосточных труб, крышек люков пожарных колодцев, канализационных, площадок, тротуаров, крылец, отмосток, эстакад и пешеходных дорожек, водопроводных колодцев и колодцев связи от наледи и льда, от снега, льда, мусора территории и конструктивных элементов дезинфекционных ванн, автомобильных весов, определения весовых и габаритных характеристик грузовых транспортных средств, посыпка территории песком и соляной смесью во время гололеда, временное складирование снега на территории пункта пропуска);</w:t>
      </w:r>
    </w:p>
    <w:p w14:paraId="547F8CC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1.3) уборка прилегающей территории (механизированная летняя, зимняя) (при наличии соответствующей техники):</w:t>
      </w:r>
    </w:p>
    <w:p w14:paraId="3C49102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подметание территорий с асфальтобетонным, плиточным покрытием, твердым покрытием подметательно-уборочными машинами;</w:t>
      </w:r>
    </w:p>
    <w:p w14:paraId="59FC874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уборка мусора вспомогательным подборщиком подметательно-уборочной машины;</w:t>
      </w:r>
    </w:p>
    <w:p w14:paraId="47DF491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очистка отстойников колодцев ливневой канализации илососной машиной;</w:t>
      </w:r>
    </w:p>
    <w:p w14:paraId="5C0514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мойка и поливка территорий с асфальтовым покрытием поливомоечными машинами;</w:t>
      </w:r>
    </w:p>
    <w:p w14:paraId="49E80F2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уборка пешеходной и проезжей составляющей территории снегоуборочными машинами;</w:t>
      </w:r>
    </w:p>
    <w:p w14:paraId="669B4FA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е) посыпка территории песком или соляной смесью во время гололеда;</w:t>
      </w:r>
    </w:p>
    <w:p w14:paraId="6F4C4BE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вывоз убранного снега снегоуборочными машинами, а также стоков и осадков.</w:t>
      </w:r>
    </w:p>
    <w:p w14:paraId="5D08D5A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2) по техническому обслуживанию и содержанию внутренних и наружных инженерных сетей:</w:t>
      </w:r>
    </w:p>
    <w:p w14:paraId="36F84CF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обслуживание котельной и котельного оборудования (регулирование режима работы котлов, контроль состояния оборудования с целью своевременного выявления дефектов, устранение неисправностей в работе механизмов и оборудования котельной, обеспечение чистоты в помещении котельной, ведение технической документации и оформление журналов обслуживания оборудования котельной, подтяжка сальников, чистка масляных, воздушных, водяных фильтров и отстойников, фильтров дизельного топлива, теплообменников, замена смотровых стекол на котлах и горелках, приборов и оборудования контрольно-измерительных приборов и автоматики, восстановление запорной арматуры, спускных кранов, промывка трубопроводов, теплообменников, оборудования и систем теплопотребления, техническое обслуживание резервуаров дизельного топлива, обеспечение исправности всех устройств и трубопроводов, обеспечение безопасной эксплуатации);</w:t>
      </w:r>
    </w:p>
    <w:p w14:paraId="6EAC900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техническое обслуживание системы газо-водоснабжения газовой котельной (восстановление креплений надземных газопроводов, проверка состояния люков, крышек газовых колодцев, ковров и устранение перекосов, оседаний и неисправностей, проверка герметичности резьбовых соединений, устранение повреждений их стояков, устранение неисправностей приводного устройства задвижек, проверка герметичности всех сварных, резьбовых и фланцевых соединений);</w:t>
      </w:r>
    </w:p>
    <w:p w14:paraId="6D1DDAD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техническое обслуживание системы электрообеспечения и системы автоматики газовой котельной (работы по техническому осмотру с проверкой эффективности действия защиты, измерение сопротивления изоляции кабелей электро-химзащиты, устранение неисправностей токоведущих линий, защитного заземления, электрического оборудования, проверка загазованности колодцев);</w:t>
      </w:r>
    </w:p>
    <w:p w14:paraId="2D607D6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диагностика оборудования;</w:t>
      </w:r>
    </w:p>
    <w:p w14:paraId="69B7035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поверка приборов и оборудования контрольно-измерительными приборами;</w:t>
      </w:r>
    </w:p>
    <w:p w14:paraId="2D094D7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выполнение технического освидетельствования строительных конструкций котельной с привлечением специализированной организации, поверки газоанализаторов для газовых котельных;</w:t>
      </w:r>
    </w:p>
    <w:p w14:paraId="58EECFE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проведение чистки емкости для хранения дизельного топлива в межотопительный период для котельных, работающих на дизельном топливе, наладка работы и технического обслуживания системы подачи топлива и системы шлакоудаления для котельных, работающих на твердом топливе, приборного технического обследования газопроводов, инструментальной проверки сопротивления заземляющего контура дымовых труб и проведение инструментальной проверки вертикальности дымовых труб.</w:t>
      </w:r>
    </w:p>
    <w:p w14:paraId="5CAA0DA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по техническому обслуживанию и содержанию электрооборудования:</w:t>
      </w:r>
    </w:p>
    <w:p w14:paraId="02D9D55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3.1) обслуживание наружных сетей освещения (воздушных и кабельных):</w:t>
      </w:r>
    </w:p>
    <w:p w14:paraId="79DA747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проверка состояния рабочего и аварийного освещения, исправности подключений к арматуре электропроводки и сетей заземления, крепления патронов, ниппелей и контактов с заменой неисправных и перезарядкой проводов, наличия зануления и заземления, распределения электрических нагрузок по фазам и устранение выявленных перекосов в сетях энергоснабжения, надежности подвесок, уровня освещенности в контрольных точках;</w:t>
      </w:r>
    </w:p>
    <w:p w14:paraId="4CB3283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б) выявление местонахождения и устранение неисправностей в электрооборудовании, в сетях внутреннего электроснабжения с частичным восстановлением проводов в срок не более 1 суток;</w:t>
      </w:r>
    </w:p>
    <w:p w14:paraId="1019AF4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устранение неисправностей внутреннего освещения с восстановлением эксплуатационных характеристик утративших работоспособность ламп, стартеров, выключателей и розеток в течение 1 часа с момента обнаружения, кабельных и проводных линий с постановкой муфт и их заменой до 5 метров в одном месте в течение 1 рабочей смены после завершения основных работ;</w:t>
      </w:r>
    </w:p>
    <w:p w14:paraId="4466EC1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проведение сопутствующих работ при устранении неисправностей внутренней электрической проводки и оборудования, воздушных и кабельных линий энергоснабжения в срок не более 1 рабочей смены после завершения основных работ, в сетях энергоснабжения ревизий выключателей, разъединителей и приводов к ним, устранение неисправностей с восстановлением эксплуатационных характеристик отдельных элементов;</w:t>
      </w:r>
    </w:p>
    <w:p w14:paraId="3B7C4DB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замена вышедших из строя ламп, светильников сети освещения помещений и зданий, сгоревших и гудящих дросселей;</w:t>
      </w:r>
    </w:p>
    <w:p w14:paraId="2ABEBFD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замена ламп накаливания, ртутьсодержащих ламп на энергосберегающие, рефлекторов;</w:t>
      </w:r>
    </w:p>
    <w:p w14:paraId="72D1C0A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принятие необходимых мер, вплоть до отключения при аварийных ситуациях;</w:t>
      </w:r>
    </w:p>
    <w:p w14:paraId="73D930B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наружный и внутренний осмотр арматуры;</w:t>
      </w:r>
    </w:p>
    <w:p w14:paraId="6E2FD3F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удаление пыли и протирка арматуры;</w:t>
      </w:r>
    </w:p>
    <w:p w14:paraId="3BE2CC8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проверка крепления патронов, ниппелей и контактов с заменой неисправных и перезарядкой проводов, наличия зануления и заземления, распределения электрических нагрузок по фазам и устранение выявленных перекосов в сетях энергоснабжения, надежности подвесок, уровня освещенности в контрольных точках;</w:t>
      </w:r>
    </w:p>
    <w:p w14:paraId="06CDE46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контрольный замер напряжения в сети со стороны питания в наиболее удаленных точках;</w:t>
      </w:r>
    </w:p>
    <w:p w14:paraId="23C069E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обход зданий и сооружений на предмет выявления неисправного освещения и электрооборудования, устранение выявленных неисправностей с восстановлением эксплуатационных характеристик отдельных элементов оборудования, выработавших свой ресурс;</w:t>
      </w:r>
    </w:p>
    <w:p w14:paraId="27ABDA5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устранение неисправностей и повреждений в силовой и осветительной сетях, заземлении и электрооборудовании с восстановлением эксплуатационных характеристик отдельных элементов, выработавших свой ресурс;</w:t>
      </w:r>
    </w:p>
    <w:p w14:paraId="06E465D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3.2) обслуживание высоковольтных линий электропередач:</w:t>
      </w:r>
    </w:p>
    <w:p w14:paraId="0323DD53"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замена поврежденных изоляторов;</w:t>
      </w:r>
    </w:p>
    <w:p w14:paraId="11EE621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перетяжка участков проводов линии для достижения требуемого габарита высоковольтных линий электропередач кВ над землей и инженерных сооружений, замена проводов, линейной арматуры;</w:t>
      </w:r>
    </w:p>
    <w:p w14:paraId="0134E06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восстановление работоспособности высоковольтных линий электропередач кВ в случае возникновения аварийной ситуации, вертикальности опор воздушных линий энергоснабжения, установка сжимов на поврежденные опоры, работоспособности заземляющего устройства опоры в случаях повреждения или обрыва заземляющего спуска на опоре, восстановление знаков и плакатов электробезопасности на отдельных опорах, восстановление нумерации;</w:t>
      </w:r>
    </w:p>
    <w:p w14:paraId="649178B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г) выправка отдельных опор;</w:t>
      </w:r>
    </w:p>
    <w:p w14:paraId="3BD06E74"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выявление местонахождения и устранение неисправностей в электрооборудовании, в наружных низковольтных воздушных и кабельных линиях, в высоковольтных линия электропередач с частичным восстановлением проводов;</w:t>
      </w:r>
    </w:p>
    <w:p w14:paraId="462A2E0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замена разрядников в случаях возникновения их пробоя при грозовых перенапряжениях, железобетонной стойки опоры в случае, когда площадь скола бетона превышает 25 см</w:t>
      </w:r>
      <w:r w:rsidRPr="00C64B2F">
        <w:rPr>
          <w:rFonts w:ascii="Calibri" w:eastAsia="Times New Roman" w:hAnsi="Calibri" w:cs="Calibri"/>
          <w:szCs w:val="20"/>
          <w:vertAlign w:val="superscript"/>
          <w:lang w:eastAsia="ru-RU"/>
        </w:rPr>
        <w:t>2</w:t>
      </w:r>
      <w:r w:rsidRPr="00C64B2F">
        <w:rPr>
          <w:rFonts w:ascii="Calibri" w:eastAsia="Times New Roman" w:hAnsi="Calibri" w:cs="Calibri"/>
          <w:szCs w:val="20"/>
          <w:lang w:eastAsia="ru-RU"/>
        </w:rPr>
        <w:t xml:space="preserve"> с оголением продольной арматуры;</w:t>
      </w:r>
    </w:p>
    <w:p w14:paraId="5B33E2B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перетяжка участков проводов линии для достижения требуемого габарита высоковольтных линий электропередач кВ над землей и инженерных сооружений, замена проводов, линейной арматуры;</w:t>
      </w:r>
    </w:p>
    <w:p w14:paraId="708D2DB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вырубка отдельных деревьев, обрезка сучьев, угрожающих повреждению высоковольтных линий электропередач кВ;</w:t>
      </w:r>
    </w:p>
    <w:p w14:paraId="7320B2C1"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осуществление плановых обходов линии электропередачи с целью выявления неисправностей с установленной кратностью и проведение внеочередных осмотров линии в случае возникновения аварии на сетях;</w:t>
      </w:r>
    </w:p>
    <w:p w14:paraId="4876832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устранение провисания проводов воздушных линий.</w:t>
      </w:r>
    </w:p>
    <w:p w14:paraId="05919449"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4) по техническому обслуживанию и содержанию комплексной системы безопасности:</w:t>
      </w:r>
    </w:p>
    <w:p w14:paraId="3CF25B5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ведение технической документации с отображением всех показателей обслуживания системы охранной, тревожной сигнализации и охраны периметра;</w:t>
      </w:r>
    </w:p>
    <w:p w14:paraId="38A6A92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проверка работоспособности приемно-контрольных приборов, извещателей, звуковых и световых оповещателей, шлейфов охранной сигнализации, сигнального кабеля, охранных извещателей, при необходимости устранение неисправностей или замена извещателей;</w:t>
      </w:r>
    </w:p>
    <w:p w14:paraId="6CB48F9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устранение причин ложных срабатываний системы охранной и тревожной сигнализации, охраны периметра;</w:t>
      </w:r>
    </w:p>
    <w:p w14:paraId="65F4895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определение предельного состояния установок системы охранной сигнализации, при которых их дальнейшая эксплуатация становится невозможной или нецелесообразной, путем проведения технического освидетельствования;</w:t>
      </w:r>
    </w:p>
    <w:p w14:paraId="7144A198"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осмотр шлейфов системы сигнализации и устранение выявленных недостатков;</w:t>
      </w:r>
    </w:p>
    <w:p w14:paraId="70F834C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техническое обслуживание светофоров, чистка его наружных элементов, восстановление работоспособности вышедшего из строя оборудования и элементов, замена перегоревших ламп.</w:t>
      </w:r>
    </w:p>
    <w:p w14:paraId="7D0CF01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5) прочие работы:</w:t>
      </w:r>
    </w:p>
    <w:p w14:paraId="74634E5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получение лицензии на эксплуатацию взрывопожароопасных и химически опасных производственных объектов I, II и III классов опасности &lt;9&gt;.</w:t>
      </w:r>
    </w:p>
    <w:p w14:paraId="20C12B0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2D9DB4F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&lt;9&gt; </w:t>
      </w:r>
      <w:hyperlink r:id="rId16" w:history="1">
        <w:r w:rsidRPr="00C64B2F">
          <w:rPr>
            <w:rFonts w:ascii="Calibri" w:eastAsia="Times New Roman" w:hAnsi="Calibri" w:cs="Calibri"/>
            <w:color w:val="0000FF"/>
            <w:szCs w:val="20"/>
            <w:lang w:eastAsia="ru-RU"/>
          </w:rPr>
          <w:t>Пункт 12 части 1 статьи 12</w:t>
        </w:r>
      </w:hyperlink>
      <w:r w:rsidRPr="00C64B2F">
        <w:rPr>
          <w:rFonts w:ascii="Calibri" w:eastAsia="Times New Roman" w:hAnsi="Calibri" w:cs="Calibri"/>
          <w:szCs w:val="20"/>
          <w:lang w:eastAsia="ru-RU"/>
        </w:rPr>
        <w:t xml:space="preserve"> Федерального закона от 4 мая 2011 г. N 99-ФЗ "О лицензировании отдельных видов деятельности" (Собрание законодательства Российской Федерации, 2011, N 19, ст. </w:t>
      </w:r>
      <w:r w:rsidRPr="00C64B2F">
        <w:rPr>
          <w:rFonts w:ascii="Calibri" w:eastAsia="Times New Roman" w:hAnsi="Calibri" w:cs="Calibri"/>
          <w:szCs w:val="20"/>
          <w:lang w:eastAsia="ru-RU"/>
        </w:rPr>
        <w:lastRenderedPageBreak/>
        <w:t>2716; 2013, N 9, ст. 874).</w:t>
      </w:r>
    </w:p>
    <w:p w14:paraId="1635463F"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14D4ADCA"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12. В дополнение к работам, указанным в </w:t>
      </w:r>
      <w:hyperlink w:anchor="P150" w:history="1">
        <w:r w:rsidRPr="00C64B2F">
          <w:rPr>
            <w:rFonts w:ascii="Calibri" w:eastAsia="Times New Roman" w:hAnsi="Calibri" w:cs="Calibri"/>
            <w:color w:val="0000FF"/>
            <w:szCs w:val="20"/>
            <w:lang w:eastAsia="ru-RU"/>
          </w:rPr>
          <w:t>пункте 10</w:t>
        </w:r>
      </w:hyperlink>
      <w:r w:rsidRPr="00C64B2F">
        <w:rPr>
          <w:rFonts w:ascii="Calibri" w:eastAsia="Times New Roman" w:hAnsi="Calibri" w:cs="Calibri"/>
          <w:szCs w:val="20"/>
          <w:lang w:eastAsia="ru-RU"/>
        </w:rPr>
        <w:t xml:space="preserve">, </w:t>
      </w:r>
      <w:hyperlink w:anchor="P464" w:history="1">
        <w:r w:rsidRPr="00C64B2F">
          <w:rPr>
            <w:rFonts w:ascii="Calibri" w:eastAsia="Times New Roman" w:hAnsi="Calibri" w:cs="Calibri"/>
            <w:color w:val="0000FF"/>
            <w:szCs w:val="20"/>
            <w:lang w:eastAsia="ru-RU"/>
          </w:rPr>
          <w:t>подпунктах 1</w:t>
        </w:r>
      </w:hyperlink>
      <w:r w:rsidRPr="00C64B2F">
        <w:rPr>
          <w:rFonts w:ascii="Calibri" w:eastAsia="Times New Roman" w:hAnsi="Calibri" w:cs="Calibri"/>
          <w:szCs w:val="20"/>
          <w:lang w:eastAsia="ru-RU"/>
        </w:rPr>
        <w:t xml:space="preserve"> - 3 пункта 11 настоящей Классификации, работы по содержанию морских (речных, озерных) пунктов пропуска включают работы:</w:t>
      </w:r>
    </w:p>
    <w:p w14:paraId="3E1BDC2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техническому обслуживанию и содержанию электрооборудования:</w:t>
      </w:r>
    </w:p>
    <w:p w14:paraId="4DD884E0"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перетяжка участков проводов линии для достижения требуемого габарита высоковольтных линий электропередач кВ над землей и инженерных сооружений, замена проводов, линейной арматуры;</w:t>
      </w:r>
    </w:p>
    <w:p w14:paraId="066E69A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восстановление работоспособности высоковольтных линий электропередач в случае возникновения аварийной ситуации;</w:t>
      </w:r>
    </w:p>
    <w:p w14:paraId="54D720A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выправка отдельных опор;</w:t>
      </w:r>
    </w:p>
    <w:p w14:paraId="5C0D68D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восстановление вертикальности опор воздушных линий энергоснабжения, установка сжимов на поврежденные опоры, работоспособности заземляющего устройства опоры в случаях повреждения или обрыва заземляющего спуска на опоре, знаков и плакатов электробезопасности на отдельных опорах, восстановление нумерации;</w:t>
      </w:r>
    </w:p>
    <w:p w14:paraId="097C9BD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выявление местонахождения и устранение неисправностей в электрооборудовании, в наружных низковольтных воздушных и кабельных линиях, в высоковольтных линиях электропередач с частичным восстановлением проводов;</w:t>
      </w:r>
    </w:p>
    <w:p w14:paraId="0C741BE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замена разрядников в случаях возникновения их пробоя;</w:t>
      </w:r>
    </w:p>
    <w:p w14:paraId="5D5ED2E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перетяжка участков проводов линии для достижения требуемого габарита высоковольтных линий электропередач над землей и инженерных сооружений, замена проводов, линейной арматуры;</w:t>
      </w:r>
    </w:p>
    <w:p w14:paraId="19CE5A1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вырубка отдельных деревьев, обрезка сучьев, угрожающих повреждению высоковольтных линий электропередач;</w:t>
      </w:r>
    </w:p>
    <w:p w14:paraId="1C62DA3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железобетонной стойки опоры в случае, когда площадь скола бетона превышает 25 см</w:t>
      </w:r>
      <w:r w:rsidRPr="00C64B2F">
        <w:rPr>
          <w:rFonts w:ascii="Calibri" w:eastAsia="Times New Roman" w:hAnsi="Calibri" w:cs="Calibri"/>
          <w:szCs w:val="20"/>
          <w:vertAlign w:val="superscript"/>
          <w:lang w:eastAsia="ru-RU"/>
        </w:rPr>
        <w:t>2</w:t>
      </w:r>
      <w:r w:rsidRPr="00C64B2F">
        <w:rPr>
          <w:rFonts w:ascii="Calibri" w:eastAsia="Times New Roman" w:hAnsi="Calibri" w:cs="Calibri"/>
          <w:szCs w:val="20"/>
          <w:lang w:eastAsia="ru-RU"/>
        </w:rPr>
        <w:t xml:space="preserve"> с оголением продольной арматуры;</w:t>
      </w:r>
    </w:p>
    <w:p w14:paraId="175AD3E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осуществление плановых обходов линии электропередачи с целью выявления неисправностей с установленной кратностью и проведение внеочередных осмотров линии в случае возникновения аварии на сетях;</w:t>
      </w:r>
    </w:p>
    <w:p w14:paraId="1280809E"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устранение провисания проводов воздушных линий;</w:t>
      </w:r>
    </w:p>
    <w:p w14:paraId="66D2E13F"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разработка нормативов допустимых сбросов загрязняющих веществ в водные объекты &lt;10&gt;.</w:t>
      </w:r>
    </w:p>
    <w:p w14:paraId="43182266"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w:t>
      </w:r>
    </w:p>
    <w:p w14:paraId="0FEC8E3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 xml:space="preserve">&lt;10&gt; </w:t>
      </w:r>
      <w:hyperlink r:id="rId17" w:history="1">
        <w:r w:rsidRPr="00C64B2F">
          <w:rPr>
            <w:rFonts w:ascii="Calibri" w:eastAsia="Times New Roman" w:hAnsi="Calibri" w:cs="Calibri"/>
            <w:color w:val="0000FF"/>
            <w:szCs w:val="20"/>
            <w:lang w:eastAsia="ru-RU"/>
          </w:rPr>
          <w:t>Методика</w:t>
        </w:r>
      </w:hyperlink>
      <w:r w:rsidRPr="00C64B2F">
        <w:rPr>
          <w:rFonts w:ascii="Calibri" w:eastAsia="Times New Roman" w:hAnsi="Calibri" w:cs="Calibri"/>
          <w:szCs w:val="20"/>
          <w:lang w:eastAsia="ru-RU"/>
        </w:rPr>
        <w:t xml:space="preserve"> разработки нормативов допустимых сбросов загрязняющих веществ в водные объекты для водопользователей, утвержденная приказом Минприроды России от 29 декабря 2020 г. N 1118 (зарегистрирован Минюстом России 30 декабря 2020 г., регистрационный N 61973) с изменениями, внесенными приказом Минприроды России от 17 мая 2021 г. N 333 (зарегистрирован Минюстом России 1 июня 2021 г., регистрационный N 63727).</w:t>
      </w:r>
    </w:p>
    <w:p w14:paraId="011830FE"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p>
    <w:p w14:paraId="181C3A6C" w14:textId="77777777" w:rsidR="00C64B2F" w:rsidRPr="00C64B2F" w:rsidRDefault="00C64B2F" w:rsidP="00C64B2F">
      <w:pPr>
        <w:widowControl w:val="0"/>
        <w:autoSpaceDE w:val="0"/>
        <w:autoSpaceDN w:val="0"/>
        <w:spacing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lastRenderedPageBreak/>
        <w:t xml:space="preserve">13. В дополнение к работам, указанным в </w:t>
      </w:r>
      <w:hyperlink w:anchor="P150" w:history="1">
        <w:r w:rsidRPr="00C64B2F">
          <w:rPr>
            <w:rFonts w:ascii="Calibri" w:eastAsia="Times New Roman" w:hAnsi="Calibri" w:cs="Calibri"/>
            <w:color w:val="0000FF"/>
            <w:szCs w:val="20"/>
            <w:lang w:eastAsia="ru-RU"/>
          </w:rPr>
          <w:t>пункте 10</w:t>
        </w:r>
      </w:hyperlink>
      <w:r w:rsidRPr="00C64B2F">
        <w:rPr>
          <w:rFonts w:ascii="Calibri" w:eastAsia="Times New Roman" w:hAnsi="Calibri" w:cs="Calibri"/>
          <w:szCs w:val="20"/>
          <w:lang w:eastAsia="ru-RU"/>
        </w:rPr>
        <w:t xml:space="preserve"> настоящей Классификации, работы по содержанию воздушных пунктов пропуска включают работы:</w:t>
      </w:r>
    </w:p>
    <w:p w14:paraId="0DF9F2EB"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1) по техническому обслуживанию и содержанию внутренних и наружных инженерных сетей:</w:t>
      </w:r>
    </w:p>
    <w:p w14:paraId="48E8CA6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а) диагностический осмотр скважины и обслуживающих механизмов;</w:t>
      </w:r>
    </w:p>
    <w:p w14:paraId="25A95C8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б) тестирование герметичности оголовка;</w:t>
      </w:r>
    </w:p>
    <w:p w14:paraId="6D502C8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в) проверка состояния расширительного бака, настройка автоматики, работы электросети;</w:t>
      </w:r>
    </w:p>
    <w:p w14:paraId="37C9A77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г) замена непригодных узлов и деталей;</w:t>
      </w:r>
    </w:p>
    <w:p w14:paraId="4E2B3BE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д) антикоррозийная обработка обсадной трубы и металлических поверхностей кессона;</w:t>
      </w:r>
    </w:p>
    <w:p w14:paraId="6BA5F06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е) профилактические мероприятия на водопроводе;</w:t>
      </w:r>
    </w:p>
    <w:p w14:paraId="5805417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ж) устранение перекосов и оседаний ковров, крышек газовых колодцев;</w:t>
      </w:r>
    </w:p>
    <w:p w14:paraId="5CAD512A"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з) наращивание или обрезка контрольных трубок, сифонных трубок конденсатосборников и гидрозатворов на подземных газопроводах;</w:t>
      </w:r>
    </w:p>
    <w:p w14:paraId="000F976C"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и) замена крышек газовых колодцев;</w:t>
      </w:r>
    </w:p>
    <w:p w14:paraId="7130B19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к) восстановление креплений и окраска надземных газопроводов, опознавательных столбиков и настенных указателей привязок подземных газопроводов, а также габаритных знаков надземных газопроводов в местах проезда автотранспорта, засыпки грунтом подземных газопроводов, а также опор надземных газопроводов;</w:t>
      </w:r>
    </w:p>
    <w:p w14:paraId="741915BD"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л) чистка охранных зон газопроводов от посторонних предметов и растительности;</w:t>
      </w:r>
    </w:p>
    <w:p w14:paraId="0163EA47"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м) проверка наличия и удаление конденсата из конденсатосборников и гидрозатворов, интенсивности запаха газа;</w:t>
      </w:r>
    </w:p>
    <w:p w14:paraId="711F479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н) контроль давления газа в конечных точках сети газораспределения;</w:t>
      </w:r>
    </w:p>
    <w:p w14:paraId="580A1C42"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о) работы по мониторингу технического состояния газопроводов;</w:t>
      </w:r>
    </w:p>
    <w:p w14:paraId="16EB0265" w14:textId="77777777" w:rsidR="00C64B2F" w:rsidRPr="00C64B2F" w:rsidRDefault="00C64B2F" w:rsidP="00C64B2F">
      <w:pPr>
        <w:widowControl w:val="0"/>
        <w:autoSpaceDE w:val="0"/>
        <w:autoSpaceDN w:val="0"/>
        <w:spacing w:before="220" w:after="0" w:line="240" w:lineRule="auto"/>
        <w:ind w:firstLine="540"/>
        <w:jc w:val="both"/>
        <w:rPr>
          <w:rFonts w:ascii="Calibri" w:eastAsia="Times New Roman" w:hAnsi="Calibri" w:cs="Calibri"/>
          <w:szCs w:val="20"/>
          <w:lang w:eastAsia="ru-RU"/>
        </w:rPr>
      </w:pPr>
      <w:r w:rsidRPr="00C64B2F">
        <w:rPr>
          <w:rFonts w:ascii="Calibri" w:eastAsia="Times New Roman" w:hAnsi="Calibri" w:cs="Calibri"/>
          <w:szCs w:val="20"/>
          <w:lang w:eastAsia="ru-RU"/>
        </w:rPr>
        <w:t>п) техническое обслуживание газопроводов без отключения подачи газа, удаление закупорок газопроводов.</w:t>
      </w:r>
    </w:p>
    <w:p w14:paraId="50C79E2E" w14:textId="77777777" w:rsidR="00C64B2F" w:rsidRPr="00C64B2F" w:rsidRDefault="00C64B2F" w:rsidP="00C64B2F">
      <w:pPr>
        <w:widowControl w:val="0"/>
        <w:autoSpaceDE w:val="0"/>
        <w:autoSpaceDN w:val="0"/>
        <w:spacing w:after="0" w:line="240" w:lineRule="auto"/>
        <w:jc w:val="both"/>
        <w:rPr>
          <w:rFonts w:ascii="Calibri" w:eastAsia="Times New Roman" w:hAnsi="Calibri" w:cs="Calibri"/>
          <w:szCs w:val="20"/>
          <w:lang w:eastAsia="ru-RU"/>
        </w:rPr>
      </w:pPr>
    </w:p>
    <w:p w14:paraId="150C1B1D" w14:textId="77777777" w:rsidR="00C64B2F" w:rsidRPr="00C64B2F" w:rsidRDefault="00C64B2F" w:rsidP="00C64B2F">
      <w:pPr>
        <w:widowControl w:val="0"/>
        <w:autoSpaceDE w:val="0"/>
        <w:autoSpaceDN w:val="0"/>
        <w:spacing w:after="0" w:line="240" w:lineRule="auto"/>
        <w:jc w:val="both"/>
        <w:rPr>
          <w:rFonts w:ascii="Calibri" w:eastAsia="Times New Roman" w:hAnsi="Calibri" w:cs="Calibri"/>
          <w:szCs w:val="20"/>
          <w:lang w:eastAsia="ru-RU"/>
        </w:rPr>
      </w:pPr>
    </w:p>
    <w:p w14:paraId="0C78D731" w14:textId="77777777" w:rsidR="00C64B2F" w:rsidRPr="00C64B2F" w:rsidRDefault="00C64B2F" w:rsidP="00C64B2F">
      <w:pPr>
        <w:widowControl w:val="0"/>
        <w:pBdr>
          <w:top w:val="single" w:sz="6" w:space="0" w:color="auto"/>
        </w:pBdr>
        <w:autoSpaceDE w:val="0"/>
        <w:autoSpaceDN w:val="0"/>
        <w:spacing w:before="100" w:after="100" w:line="240" w:lineRule="auto"/>
        <w:jc w:val="both"/>
        <w:rPr>
          <w:rFonts w:ascii="Calibri" w:eastAsia="Times New Roman" w:hAnsi="Calibri" w:cs="Calibri"/>
          <w:sz w:val="2"/>
          <w:szCs w:val="2"/>
          <w:lang w:eastAsia="ru-RU"/>
        </w:rPr>
      </w:pPr>
    </w:p>
    <w:p w14:paraId="7B6BD75D" w14:textId="77777777" w:rsidR="00087EFD" w:rsidRDefault="00C64B2F"/>
    <w:sectPr w:rsidR="00087EFD" w:rsidSect="008D64C0">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77"/>
    <w:rsid w:val="001F4501"/>
    <w:rsid w:val="00315F77"/>
    <w:rsid w:val="00B84031"/>
    <w:rsid w:val="00BC1D5D"/>
    <w:rsid w:val="00C64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C70358-EFC7-42AD-B81D-81A271507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00C40E69DE6A0D569A2866280C7E9112007FEC209658C49E5157B65CFAAC62DB85C2649AADF30FC83DA2A122FB4D4DCD98B1E1D3D984463X5fCO" TargetMode="External"/><Relationship Id="rId13" Type="http://schemas.openxmlformats.org/officeDocument/2006/relationships/hyperlink" Target="consultantplus://offline/ref=E00C40E69DE6A0D569A2866280C7E9112703F7CF016F8C49E5157B65CFAAC62DB85C264CA2DC3BA1D1952B4E6BE5C7DCDA8B1C1A21X9f8O"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E00C40E69DE6A0D569A2866280C7E9112007FEC209658C49E5157B65CFAAC62DAA5C7E45AADB2EF587CF7C4369XEf3O" TargetMode="External"/><Relationship Id="rId12" Type="http://schemas.openxmlformats.org/officeDocument/2006/relationships/hyperlink" Target="consultantplus://offline/ref=E00C40E69DE6A0D569A2866280C7E9112000F4CC01638C49E5157B65CFAAC62DB85C2649AADF30F683DA2A122FB4D4DCD98B1E1D3D984463X5fCO" TargetMode="External"/><Relationship Id="rId17" Type="http://schemas.openxmlformats.org/officeDocument/2006/relationships/hyperlink" Target="consultantplus://offline/ref=E00C40E69DE6A0D569A2866280C7E9112009F1C9016E8C49E5157B65CFAAC62DB85C2649AADF30F480DA2A122FB4D4DCD98B1E1D3D984463X5fCO" TargetMode="External"/><Relationship Id="rId2" Type="http://schemas.openxmlformats.org/officeDocument/2006/relationships/settings" Target="settings.xml"/><Relationship Id="rId16" Type="http://schemas.openxmlformats.org/officeDocument/2006/relationships/hyperlink" Target="consultantplus://offline/ref=E00C40E69DE6A0D569A2866280C7E9112008F3CA0C638C49E5157B65CFAAC62DB85C2649AED464A4C48473436FFFD9DBC3971E18X2f1O" TargetMode="External"/><Relationship Id="rId1" Type="http://schemas.openxmlformats.org/officeDocument/2006/relationships/styles" Target="styles.xml"/><Relationship Id="rId6" Type="http://schemas.openxmlformats.org/officeDocument/2006/relationships/hyperlink" Target="consultantplus://offline/ref=E00C40E69DE6A0D569A2866280C7E9112007FEC209658C49E5157B65CFAAC62DB85C2649AADF30F487DA2A122FB4D4DCD98B1E1D3D984463X5fCO" TargetMode="External"/><Relationship Id="rId11" Type="http://schemas.openxmlformats.org/officeDocument/2006/relationships/hyperlink" Target="consultantplus://offline/ref=E00C40E69DE6A0D569A2866280C7E9112109F0C800628C49E5157B65CFAAC62DB85C2649AADF30F186DA2A122FB4D4DCD98B1E1D3D984463X5fCO" TargetMode="External"/><Relationship Id="rId5" Type="http://schemas.openxmlformats.org/officeDocument/2006/relationships/hyperlink" Target="consultantplus://offline/ref=E00C40E69DE6A0D569A2866280C7E9112700F4CD0F658C49E5157B65CFAAC62DB85C2649AADF33F687DA2A122FB4D4DCD98B1E1D3D984463X5fCO" TargetMode="External"/><Relationship Id="rId15" Type="http://schemas.openxmlformats.org/officeDocument/2006/relationships/hyperlink" Target="consultantplus://offline/ref=E00C40E69DE6A0D569A2866280C7E9112700F1C90C608C49E5157B65CFAAC62DB85C2649AED83BA1D1952B4E6BE5C7DCDA8B1C1A21X9f8O" TargetMode="External"/><Relationship Id="rId10" Type="http://schemas.openxmlformats.org/officeDocument/2006/relationships/hyperlink" Target="consultantplus://offline/ref=E00C40E69DE6A0D569A2866280C7E9112700F5CC0A618C49E5157B65CFAAC62DAA5C7E45AADB2EF587CF7C4369XEf3O" TargetMode="External"/><Relationship Id="rId19" Type="http://schemas.openxmlformats.org/officeDocument/2006/relationships/theme" Target="theme/theme1.xml"/><Relationship Id="rId4" Type="http://schemas.openxmlformats.org/officeDocument/2006/relationships/hyperlink" Target="consultantplus://offline/ref=E00C40E69DE6A0D569A2866280C7E9112701F2CC0E608C49E5157B65CFAAC62DB85C2641ACD464A4C48473436FFFD9DBC3971E18X2f1O" TargetMode="External"/><Relationship Id="rId9" Type="http://schemas.openxmlformats.org/officeDocument/2006/relationships/hyperlink" Target="consultantplus://offline/ref=E00C40E69DE6A0D569A2866280C7E9112701FECC0B638C49E5157B65CFAAC62DAA5C7E45AADB2EF587CF7C4369XEf3O" TargetMode="External"/><Relationship Id="rId14" Type="http://schemas.openxmlformats.org/officeDocument/2006/relationships/hyperlink" Target="consultantplus://offline/ref=E00C40E69DE6A0D569A2866280C7E9112202F7CF086DD143ED4C7767C8A59928BF4D2648AEC130F29ED37E41X6f9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11956</Words>
  <Characters>68154</Characters>
  <Application>Microsoft Office Word</Application>
  <DocSecurity>0</DocSecurity>
  <Lines>567</Lines>
  <Paragraphs>159</Paragraphs>
  <ScaleCrop>false</ScaleCrop>
  <Company/>
  <LinksUpToDate>false</LinksUpToDate>
  <CharactersWithSpaces>79951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Пенза Большая Волга</dc:creator>
  <cp:keywords/>
  <dc:description/>
  <cp:lastModifiedBy>Пенза Большая Волга</cp:lastModifiedBy>
  <cp:revision>2</cp:revision>
  <dcterms:created xsi:type="dcterms:W3CDTF">2022-07-04T14:31:00Z</dcterms:created>
  <dcterms:modified xsi:type="dcterms:W3CDTF">2022-07-04T14:31:00Z</dcterms:modified>
</cp:coreProperties>
</file>